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46E" w:rsidRPr="00611EF6" w:rsidRDefault="00A3246E" w:rsidP="00A3246E">
      <w:pPr>
        <w:keepNext/>
        <w:keepLines/>
        <w:suppressAutoHyphens w:val="0"/>
        <w:ind w:left="284" w:hanging="294"/>
        <w:outlineLvl w:val="0"/>
        <w:rPr>
          <w:rFonts w:eastAsia="Courier New"/>
          <w:b/>
          <w:bCs/>
          <w:color w:val="000000"/>
          <w:sz w:val="20"/>
          <w:szCs w:val="20"/>
          <w:lang w:val="en-US" w:eastAsia="en-US"/>
        </w:rPr>
      </w:pPr>
      <w:r>
        <w:rPr>
          <w:rFonts w:eastAsia="Courier New"/>
          <w:b/>
          <w:bCs/>
          <w:color w:val="000000"/>
          <w:sz w:val="20"/>
          <w:szCs w:val="20"/>
          <w:lang w:val="en-US" w:eastAsia="en-US"/>
        </w:rPr>
        <w:t>.</w:t>
      </w:r>
      <w:bookmarkStart w:id="0" w:name="_Toc166777673"/>
      <w:bookmarkStart w:id="1" w:name="_Toc166780263"/>
      <w:bookmarkStart w:id="2" w:name="_Toc166969728"/>
      <w:r>
        <w:rPr>
          <w:rFonts w:eastAsia="Courier New"/>
          <w:b/>
          <w:bCs/>
          <w:color w:val="000000"/>
          <w:sz w:val="20"/>
          <w:szCs w:val="20"/>
          <w:lang w:val="en-US" w:eastAsia="en-US"/>
        </w:rPr>
        <w:t xml:space="preserve">   </w:t>
      </w:r>
      <w:r w:rsidRPr="00611EF6">
        <w:rPr>
          <w:rFonts w:eastAsia="Courier New"/>
          <w:b/>
          <w:bCs/>
          <w:color w:val="000000"/>
          <w:sz w:val="20"/>
          <w:szCs w:val="20"/>
          <w:lang w:val="en-US" w:eastAsia="en-US"/>
        </w:rPr>
        <w:t>Hasil Analisis Data</w:t>
      </w:r>
      <w:bookmarkEnd w:id="0"/>
      <w:bookmarkEnd w:id="1"/>
      <w:bookmarkEnd w:id="2"/>
    </w:p>
    <w:p w:rsidR="00A3246E" w:rsidRDefault="00A3246E" w:rsidP="00A3246E">
      <w:pPr>
        <w:numPr>
          <w:ilvl w:val="0"/>
          <w:numId w:val="1"/>
        </w:numPr>
        <w:suppressAutoHyphens w:val="0"/>
        <w:spacing w:after="160" w:line="259" w:lineRule="auto"/>
        <w:ind w:left="426"/>
        <w:contextualSpacing/>
        <w:rPr>
          <w:rFonts w:eastAsia="docs-Roboto"/>
          <w:b/>
          <w:color w:val="000000" w:themeColor="text1"/>
          <w:sz w:val="20"/>
          <w:szCs w:val="20"/>
          <w:lang w:val="en-ID" w:eastAsia="en-US"/>
        </w:rPr>
      </w:pPr>
      <w:r w:rsidRPr="00611EF6">
        <w:rPr>
          <w:rFonts w:eastAsia="docs-Roboto"/>
          <w:b/>
          <w:color w:val="000000" w:themeColor="text1"/>
          <w:sz w:val="20"/>
          <w:szCs w:val="20"/>
          <w:lang w:val="en-ID" w:eastAsia="en-US"/>
        </w:rPr>
        <w:t>Pengujian Instrumen Penelitian</w:t>
      </w:r>
    </w:p>
    <w:p w:rsidR="00A3246E" w:rsidRPr="00611EF6" w:rsidRDefault="00A3246E" w:rsidP="00A3246E">
      <w:pPr>
        <w:pStyle w:val="ListParagraph"/>
        <w:numPr>
          <w:ilvl w:val="0"/>
          <w:numId w:val="2"/>
        </w:numPr>
        <w:suppressAutoHyphens w:val="0"/>
        <w:spacing w:after="160" w:line="259" w:lineRule="auto"/>
        <w:ind w:left="709" w:hanging="284"/>
        <w:rPr>
          <w:lang w:val="en-ID"/>
        </w:rPr>
      </w:pPr>
      <w:r w:rsidRPr="00355643">
        <w:rPr>
          <w:lang w:val="en-ID"/>
        </w:rPr>
        <w:t>Uji Validitas</w:t>
      </w:r>
    </w:p>
    <w:p w:rsidR="00A3246E" w:rsidRPr="00780A83" w:rsidRDefault="00A3246E" w:rsidP="00A3246E">
      <w:pPr>
        <w:spacing w:after="20"/>
        <w:ind w:left="2160" w:firstLine="720"/>
        <w:jc w:val="both"/>
        <w:rPr>
          <w:lang w:val="en-ID"/>
        </w:rPr>
      </w:pPr>
      <w:r w:rsidRPr="00780A83">
        <w:rPr>
          <w:b/>
          <w:lang w:val="en-ID"/>
        </w:rPr>
        <w:t xml:space="preserve">Tabel 1. </w:t>
      </w:r>
      <w:r w:rsidRPr="00780A83">
        <w:rPr>
          <w:b/>
        </w:rPr>
        <w:t>Hasil Uji Validitas</w:t>
      </w:r>
    </w:p>
    <w:tbl>
      <w:tblPr>
        <w:tblW w:w="6946" w:type="dxa"/>
        <w:tblInd w:w="577" w:type="dxa"/>
        <w:tblBorders>
          <w:insideH w:val="single" w:sz="4" w:space="0" w:color="auto"/>
          <w:insideV w:val="single" w:sz="4" w:space="0" w:color="auto"/>
        </w:tblBorders>
        <w:tblLook w:val="04A0" w:firstRow="1" w:lastRow="0" w:firstColumn="1" w:lastColumn="0" w:noHBand="0" w:noVBand="1"/>
      </w:tblPr>
      <w:tblGrid>
        <w:gridCol w:w="2244"/>
        <w:gridCol w:w="1096"/>
        <w:gridCol w:w="960"/>
        <w:gridCol w:w="960"/>
        <w:gridCol w:w="1686"/>
      </w:tblGrid>
      <w:tr w:rsidR="00A3246E" w:rsidRPr="00611EF6" w:rsidTr="00E327F2">
        <w:trPr>
          <w:trHeight w:val="300"/>
        </w:trPr>
        <w:tc>
          <w:tcPr>
            <w:tcW w:w="2244" w:type="dxa"/>
            <w:tcBorders>
              <w:top w:val="single" w:sz="4" w:space="0" w:color="auto"/>
              <w:bottom w:val="single" w:sz="4" w:space="0" w:color="auto"/>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Variabel</w:t>
            </w:r>
          </w:p>
        </w:tc>
        <w:tc>
          <w:tcPr>
            <w:tcW w:w="1096" w:type="dxa"/>
            <w:tcBorders>
              <w:top w:val="single" w:sz="4" w:space="0" w:color="auto"/>
              <w:left w:val="nil"/>
              <w:bottom w:val="single" w:sz="4" w:space="0" w:color="auto"/>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Indikator</w:t>
            </w:r>
          </w:p>
        </w:tc>
        <w:tc>
          <w:tcPr>
            <w:tcW w:w="960" w:type="dxa"/>
            <w:tcBorders>
              <w:top w:val="single" w:sz="4" w:space="0" w:color="auto"/>
              <w:left w:val="nil"/>
              <w:bottom w:val="single" w:sz="4" w:space="0" w:color="auto"/>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r</w:t>
            </w:r>
            <w:r w:rsidRPr="00611EF6">
              <w:rPr>
                <w:rFonts w:eastAsia="Segoe UI Symbol"/>
                <w:color w:val="000000"/>
                <w:sz w:val="20"/>
                <w:szCs w:val="20"/>
                <w:vertAlign w:val="subscript"/>
                <w:lang w:val="en-US" w:eastAsia="en-US"/>
              </w:rPr>
              <w:t>hitung</w:t>
            </w:r>
          </w:p>
        </w:tc>
        <w:tc>
          <w:tcPr>
            <w:tcW w:w="960" w:type="dxa"/>
            <w:tcBorders>
              <w:top w:val="single" w:sz="4" w:space="0" w:color="auto"/>
              <w:left w:val="nil"/>
              <w:bottom w:val="single" w:sz="4" w:space="0" w:color="auto"/>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r</w:t>
            </w:r>
            <w:r w:rsidRPr="00611EF6">
              <w:rPr>
                <w:rFonts w:eastAsia="Segoe UI Symbol"/>
                <w:color w:val="000000"/>
                <w:sz w:val="20"/>
                <w:szCs w:val="20"/>
                <w:vertAlign w:val="subscript"/>
                <w:lang w:val="en-US" w:eastAsia="en-US"/>
              </w:rPr>
              <w:t>tabel</w:t>
            </w:r>
          </w:p>
        </w:tc>
        <w:tc>
          <w:tcPr>
            <w:tcW w:w="1686" w:type="dxa"/>
            <w:tcBorders>
              <w:top w:val="single" w:sz="4" w:space="0" w:color="auto"/>
              <w:left w:val="nil"/>
              <w:bottom w:val="single" w:sz="4" w:space="0" w:color="auto"/>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Keterangan</w:t>
            </w:r>
          </w:p>
        </w:tc>
      </w:tr>
      <w:tr w:rsidR="00A3246E" w:rsidRPr="00611EF6" w:rsidTr="00E327F2">
        <w:trPr>
          <w:trHeight w:val="207"/>
        </w:trPr>
        <w:tc>
          <w:tcPr>
            <w:tcW w:w="2244" w:type="dxa"/>
            <w:vMerge w:val="restart"/>
            <w:tcBorders>
              <w:top w:val="single" w:sz="4" w:space="0" w:color="auto"/>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bCs/>
                <w:i/>
                <w:color w:val="000000" w:themeColor="text1"/>
                <w:sz w:val="20"/>
                <w:szCs w:val="20"/>
                <w:lang w:val="en-US" w:eastAsia="en-US"/>
              </w:rPr>
            </w:pPr>
            <w:r w:rsidRPr="00611EF6">
              <w:rPr>
                <w:rFonts w:eastAsia="Segoe UI Symbol"/>
                <w:bCs/>
                <w:i/>
                <w:color w:val="000000" w:themeColor="text1"/>
                <w:sz w:val="20"/>
                <w:szCs w:val="20"/>
                <w:lang w:val="en-ID" w:eastAsia="en-US"/>
              </w:rPr>
              <w:t xml:space="preserve">Word Of Mouth </w:t>
            </w:r>
            <w:r w:rsidRPr="00611EF6">
              <w:rPr>
                <w:rFonts w:eastAsia="Segoe UI Symbol"/>
                <w:bCs/>
                <w:i/>
                <w:color w:val="000000" w:themeColor="text1"/>
                <w:sz w:val="20"/>
                <w:szCs w:val="20"/>
                <w:lang w:val="en-US" w:eastAsia="en-US"/>
              </w:rPr>
              <w:t>(X1)</w:t>
            </w:r>
          </w:p>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single" w:sz="4" w:space="0" w:color="auto"/>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X1.1</w:t>
            </w:r>
          </w:p>
        </w:tc>
        <w:tc>
          <w:tcPr>
            <w:tcW w:w="960" w:type="dxa"/>
            <w:tcBorders>
              <w:top w:val="single" w:sz="4" w:space="0" w:color="auto"/>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w:t>
            </w:r>
            <w:r w:rsidRPr="00611EF6">
              <w:rPr>
                <w:rFonts w:eastAsia="Segoe UI Symbol"/>
                <w:color w:val="000000"/>
                <w:sz w:val="20"/>
                <w:szCs w:val="20"/>
                <w:lang w:val="en-ID" w:eastAsia="en-US"/>
              </w:rPr>
              <w:t>,</w:t>
            </w:r>
            <w:r w:rsidRPr="00611EF6">
              <w:rPr>
                <w:rFonts w:eastAsia="Segoe UI Symbol"/>
                <w:color w:val="000000"/>
                <w:sz w:val="20"/>
                <w:szCs w:val="20"/>
                <w:lang w:val="en-US" w:eastAsia="en-US"/>
              </w:rPr>
              <w:t>878</w:t>
            </w:r>
          </w:p>
        </w:tc>
        <w:tc>
          <w:tcPr>
            <w:tcW w:w="960" w:type="dxa"/>
            <w:tcBorders>
              <w:top w:val="single" w:sz="4" w:space="0" w:color="auto"/>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single" w:sz="4" w:space="0" w:color="auto"/>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225"/>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X1.2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0,828</w:t>
            </w:r>
          </w:p>
        </w:tc>
        <w:tc>
          <w:tcPr>
            <w:tcW w:w="960"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228"/>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X1.3</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0,887</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219"/>
        </w:trPr>
        <w:tc>
          <w:tcPr>
            <w:tcW w:w="2244" w:type="dxa"/>
            <w:vMerge w:val="restart"/>
            <w:tcBorders>
              <w:top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bCs/>
                <w:color w:val="000000"/>
                <w:sz w:val="20"/>
                <w:szCs w:val="20"/>
                <w:lang w:val="en-ID" w:eastAsia="en-US"/>
              </w:rPr>
              <w:t xml:space="preserve">Cita Rasa </w:t>
            </w:r>
            <w:r w:rsidRPr="00611EF6">
              <w:rPr>
                <w:rFonts w:eastAsia="Segoe UI Symbol"/>
                <w:bCs/>
                <w:color w:val="000000"/>
                <w:sz w:val="20"/>
                <w:szCs w:val="20"/>
                <w:lang w:val="en-US" w:eastAsia="en-US"/>
              </w:rPr>
              <w:t>(X2)</w:t>
            </w: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X2.1</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0,666</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94"/>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X2.2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0,811</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85"/>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X2.3</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0,829</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230"/>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X2.4</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0,831</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249"/>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X2.5</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0,765</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96"/>
        </w:trPr>
        <w:tc>
          <w:tcPr>
            <w:tcW w:w="2244" w:type="dxa"/>
            <w:vMerge w:val="restart"/>
            <w:tcBorders>
              <w:top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bCs/>
                <w:color w:val="000000" w:themeColor="text1"/>
                <w:sz w:val="20"/>
                <w:szCs w:val="20"/>
                <w:lang w:val="en-US" w:eastAsia="en-US"/>
              </w:rPr>
            </w:pPr>
            <w:r w:rsidRPr="00611EF6">
              <w:rPr>
                <w:rFonts w:eastAsia="Segoe UI Symbol"/>
                <w:bCs/>
                <w:color w:val="000000" w:themeColor="text1"/>
                <w:sz w:val="20"/>
                <w:szCs w:val="20"/>
                <w:lang w:val="en-ID" w:eastAsia="en-US"/>
              </w:rPr>
              <w:t xml:space="preserve">Kualitas Pelayanan </w:t>
            </w:r>
            <w:r w:rsidRPr="00611EF6">
              <w:rPr>
                <w:rFonts w:eastAsia="Segoe UI Symbol"/>
                <w:bCs/>
                <w:color w:val="000000" w:themeColor="text1"/>
                <w:sz w:val="20"/>
                <w:szCs w:val="20"/>
                <w:lang w:val="en-US" w:eastAsia="en-US"/>
              </w:rPr>
              <w:t>(X3)</w:t>
            </w:r>
          </w:p>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X3.1</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0,742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101"/>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X3.2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0,805</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118"/>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X3.3</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0,766</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109"/>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X3.4</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0,750</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113"/>
        </w:trPr>
        <w:tc>
          <w:tcPr>
            <w:tcW w:w="2244" w:type="dxa"/>
            <w:vMerge/>
            <w:tcBorders>
              <w:top w:val="nil"/>
              <w:bottom w:val="nil"/>
              <w:right w:val="nil"/>
            </w:tcBorders>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ID" w:eastAsia="en-US"/>
              </w:rPr>
            </w:pPr>
            <w:r w:rsidRPr="00611EF6">
              <w:rPr>
                <w:rFonts w:eastAsia="Segoe UI Symbol"/>
                <w:color w:val="000000"/>
                <w:sz w:val="20"/>
                <w:szCs w:val="20"/>
                <w:lang w:val="en-ID" w:eastAsia="en-US"/>
              </w:rPr>
              <w:t>X3.5</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ID" w:eastAsia="en-US"/>
              </w:rPr>
            </w:pPr>
            <w:r w:rsidRPr="00611EF6">
              <w:rPr>
                <w:rFonts w:eastAsia="Segoe UI Symbol"/>
                <w:color w:val="000000"/>
                <w:sz w:val="20"/>
                <w:szCs w:val="20"/>
                <w:lang w:val="en-ID" w:eastAsia="en-US"/>
              </w:rPr>
              <w:t>0,772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131"/>
        </w:trPr>
        <w:tc>
          <w:tcPr>
            <w:tcW w:w="2244" w:type="dxa"/>
            <w:vMerge w:val="restart"/>
            <w:tcBorders>
              <w:top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bCs/>
                <w:color w:val="000000"/>
                <w:sz w:val="20"/>
                <w:szCs w:val="20"/>
                <w:lang w:val="en-US" w:eastAsia="en-US"/>
              </w:rPr>
            </w:pPr>
            <w:r w:rsidRPr="00611EF6">
              <w:rPr>
                <w:rFonts w:eastAsia="Segoe UI Symbol"/>
                <w:bCs/>
                <w:color w:val="000000"/>
                <w:sz w:val="20"/>
                <w:szCs w:val="20"/>
                <w:lang w:val="en-ID" w:eastAsia="en-US"/>
              </w:rPr>
              <w:t xml:space="preserve">Kepuasan Konsumen </w:t>
            </w:r>
            <w:r w:rsidRPr="00611EF6">
              <w:rPr>
                <w:rFonts w:eastAsia="Segoe UI Symbol"/>
                <w:bCs/>
                <w:color w:val="000000"/>
                <w:sz w:val="20"/>
                <w:szCs w:val="20"/>
                <w:lang w:val="en-US" w:eastAsia="en-US"/>
              </w:rPr>
              <w:t>(Y)</w:t>
            </w:r>
          </w:p>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Y.1</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0,842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120"/>
        </w:trPr>
        <w:tc>
          <w:tcPr>
            <w:tcW w:w="2244" w:type="dxa"/>
            <w:vMerge/>
            <w:tcBorders>
              <w:top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nil"/>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Y.2</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0,934</w:t>
            </w:r>
          </w:p>
        </w:tc>
        <w:tc>
          <w:tcPr>
            <w:tcW w:w="960" w:type="dxa"/>
            <w:tcBorders>
              <w:top w:val="nil"/>
              <w:left w:val="nil"/>
              <w:bottom w:val="nil"/>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r w:rsidR="00A3246E" w:rsidRPr="00611EF6" w:rsidTr="00E327F2">
        <w:trPr>
          <w:trHeight w:val="60"/>
        </w:trPr>
        <w:tc>
          <w:tcPr>
            <w:tcW w:w="2244" w:type="dxa"/>
            <w:vMerge/>
            <w:tcBorders>
              <w:top w:val="nil"/>
              <w:bottom w:val="single" w:sz="4" w:space="0" w:color="auto"/>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p>
        </w:tc>
        <w:tc>
          <w:tcPr>
            <w:tcW w:w="1096" w:type="dxa"/>
            <w:tcBorders>
              <w:top w:val="nil"/>
              <w:left w:val="nil"/>
              <w:bottom w:val="single" w:sz="4" w:space="0" w:color="auto"/>
              <w:right w:val="nil"/>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Y.3</w:t>
            </w:r>
          </w:p>
        </w:tc>
        <w:tc>
          <w:tcPr>
            <w:tcW w:w="960" w:type="dxa"/>
            <w:tcBorders>
              <w:top w:val="nil"/>
              <w:left w:val="nil"/>
              <w:bottom w:val="single" w:sz="4" w:space="0" w:color="auto"/>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0,880</w:t>
            </w:r>
          </w:p>
        </w:tc>
        <w:tc>
          <w:tcPr>
            <w:tcW w:w="960" w:type="dxa"/>
            <w:tcBorders>
              <w:top w:val="nil"/>
              <w:left w:val="nil"/>
              <w:bottom w:val="single" w:sz="4" w:space="0" w:color="auto"/>
              <w:right w:val="nil"/>
            </w:tcBorders>
            <w:shd w:val="clear" w:color="auto" w:fill="auto"/>
            <w:noWrap/>
            <w:vAlign w:val="center"/>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0,197</w:t>
            </w:r>
          </w:p>
        </w:tc>
        <w:tc>
          <w:tcPr>
            <w:tcW w:w="1686" w:type="dxa"/>
            <w:tcBorders>
              <w:top w:val="nil"/>
              <w:left w:val="nil"/>
              <w:bottom w:val="single" w:sz="4" w:space="0" w:color="auto"/>
            </w:tcBorders>
            <w:shd w:val="clear" w:color="auto" w:fill="auto"/>
            <w:noWrap/>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Valid</w:t>
            </w:r>
          </w:p>
        </w:tc>
      </w:tr>
    </w:tbl>
    <w:p w:rsidR="00A3246E" w:rsidRPr="00611EF6" w:rsidRDefault="00A3246E" w:rsidP="00A3246E">
      <w:pPr>
        <w:suppressAutoHyphens w:val="0"/>
        <w:spacing w:after="40"/>
        <w:ind w:left="-426" w:firstLine="852"/>
        <w:rPr>
          <w:rFonts w:eastAsia="docs-Roboto"/>
          <w:color w:val="000000" w:themeColor="text1"/>
          <w:sz w:val="20"/>
          <w:szCs w:val="20"/>
          <w:lang w:val="en-US" w:eastAsia="en-US"/>
        </w:rPr>
      </w:pPr>
      <w:r w:rsidRPr="00611EF6">
        <w:rPr>
          <w:rFonts w:eastAsia="docs-Roboto"/>
          <w:color w:val="000000" w:themeColor="text1"/>
          <w:sz w:val="20"/>
          <w:szCs w:val="20"/>
          <w:lang w:val="en-US" w:eastAsia="en-US"/>
        </w:rPr>
        <w:t>Sumber: data primer diolah</w:t>
      </w:r>
    </w:p>
    <w:p w:rsidR="00A3246E" w:rsidRPr="00611EF6" w:rsidRDefault="00A3246E" w:rsidP="00A3246E">
      <w:pPr>
        <w:suppressAutoHyphens w:val="0"/>
        <w:spacing w:after="40"/>
        <w:ind w:left="426" w:right="283" w:firstLine="284"/>
        <w:jc w:val="both"/>
        <w:rPr>
          <w:rFonts w:eastAsia="docs-Roboto"/>
          <w:color w:val="000000" w:themeColor="text1"/>
          <w:sz w:val="20"/>
          <w:szCs w:val="20"/>
          <w:lang w:val="en-US" w:eastAsia="en-US"/>
        </w:rPr>
      </w:pPr>
      <w:r w:rsidRPr="00611EF6">
        <w:rPr>
          <w:rFonts w:eastAsia="docs-Roboto"/>
          <w:color w:val="000000" w:themeColor="text1"/>
          <w:sz w:val="20"/>
          <w:szCs w:val="20"/>
          <w:lang w:val="en-US" w:eastAsia="en-US"/>
        </w:rPr>
        <w:t xml:space="preserve">Berdasarkan hasil uji validitas diketahui bahwa hasil penelitian seluruh item pernyataan kuesioner dari variabel (X) dan variabel (Y) memiliki nilai korelasi (r hitung) yang lebih besar daripada nilai kritis (r tabel). Dengan demikian, dapat disimpulkan bahwa item-item pernyataan tersebut valid dan dapat digunakan untuk mengukur variabel (X) dan variabel (Y) yang diteliti dalam penelitian ini. </w:t>
      </w:r>
      <w:r w:rsidRPr="00611EF6">
        <w:rPr>
          <w:rFonts w:eastAsia="docs-Roboto"/>
          <w:color w:val="000000" w:themeColor="text1"/>
          <w:sz w:val="20"/>
          <w:szCs w:val="20"/>
          <w:lang w:val="en-US" w:eastAsia="en-US"/>
        </w:rPr>
        <w:tab/>
      </w:r>
    </w:p>
    <w:p w:rsidR="00A3246E" w:rsidRDefault="00A3246E" w:rsidP="00A3246E">
      <w:pPr>
        <w:numPr>
          <w:ilvl w:val="0"/>
          <w:numId w:val="2"/>
        </w:numPr>
        <w:suppressAutoHyphens w:val="0"/>
        <w:spacing w:after="20" w:line="259" w:lineRule="auto"/>
        <w:ind w:left="709" w:hanging="284"/>
        <w:contextualSpacing/>
        <w:jc w:val="both"/>
        <w:rPr>
          <w:rFonts w:eastAsia="docs-Roboto"/>
          <w:color w:val="000000" w:themeColor="text1"/>
          <w:sz w:val="20"/>
          <w:szCs w:val="20"/>
          <w:lang w:val="en-ID" w:eastAsia="en-US"/>
        </w:rPr>
      </w:pPr>
      <w:r w:rsidRPr="00611EF6">
        <w:rPr>
          <w:rFonts w:eastAsia="docs-Roboto"/>
          <w:color w:val="000000" w:themeColor="text1"/>
          <w:sz w:val="20"/>
          <w:szCs w:val="20"/>
          <w:lang w:val="en-ID" w:eastAsia="en-US"/>
        </w:rPr>
        <w:t>Uji Reliabilitas</w:t>
      </w:r>
    </w:p>
    <w:p w:rsidR="00A3246E" w:rsidRPr="00611EF6" w:rsidRDefault="00A3246E" w:rsidP="00A3246E">
      <w:pPr>
        <w:pStyle w:val="ListParagraph"/>
        <w:spacing w:after="20"/>
        <w:jc w:val="center"/>
        <w:rPr>
          <w:lang w:val="en-ID"/>
        </w:rPr>
      </w:pPr>
      <w:r w:rsidRPr="00355643">
        <w:rPr>
          <w:b/>
          <w:lang w:val="en-ID"/>
        </w:rPr>
        <w:t xml:space="preserve">Tabel 2. </w:t>
      </w:r>
      <w:r w:rsidRPr="00355643">
        <w:rPr>
          <w:b/>
        </w:rPr>
        <w:t>Hasil Uji Re</w:t>
      </w:r>
      <w:r w:rsidRPr="00355643">
        <w:rPr>
          <w:b/>
          <w:lang w:val="en-ID"/>
        </w:rPr>
        <w:t>li</w:t>
      </w:r>
      <w:r w:rsidRPr="00355643">
        <w:rPr>
          <w:b/>
        </w:rPr>
        <w:t>abilitas</w:t>
      </w:r>
    </w:p>
    <w:tbl>
      <w:tblPr>
        <w:tblW w:w="7837" w:type="dxa"/>
        <w:tblInd w:w="626" w:type="dxa"/>
        <w:tblLook w:val="04A0" w:firstRow="1" w:lastRow="0" w:firstColumn="1" w:lastColumn="0" w:noHBand="0" w:noVBand="1"/>
      </w:tblPr>
      <w:tblGrid>
        <w:gridCol w:w="461"/>
        <w:gridCol w:w="3232"/>
        <w:gridCol w:w="1264"/>
        <w:gridCol w:w="1701"/>
        <w:gridCol w:w="1179"/>
      </w:tblGrid>
      <w:tr w:rsidR="00A3246E" w:rsidRPr="00611EF6" w:rsidTr="00E327F2">
        <w:trPr>
          <w:trHeight w:val="349"/>
        </w:trPr>
        <w:tc>
          <w:tcPr>
            <w:tcW w:w="461" w:type="dxa"/>
            <w:tcBorders>
              <w:top w:val="single" w:sz="4" w:space="0" w:color="auto"/>
              <w:left w:val="nil"/>
              <w:bottom w:val="nil"/>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No</w:t>
            </w:r>
          </w:p>
        </w:tc>
        <w:tc>
          <w:tcPr>
            <w:tcW w:w="3232" w:type="dxa"/>
            <w:tcBorders>
              <w:top w:val="single" w:sz="4" w:space="0" w:color="auto"/>
              <w:left w:val="nil"/>
              <w:bottom w:val="nil"/>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Variabel</w:t>
            </w:r>
          </w:p>
        </w:tc>
        <w:tc>
          <w:tcPr>
            <w:tcW w:w="2965" w:type="dxa"/>
            <w:gridSpan w:val="2"/>
            <w:tcBorders>
              <w:top w:val="single" w:sz="4" w:space="0" w:color="auto"/>
              <w:left w:val="nil"/>
              <w:bottom w:val="nil"/>
              <w:right w:val="nil"/>
            </w:tcBorders>
            <w:shd w:val="clear" w:color="auto" w:fill="FFFFFF"/>
            <w:vAlign w:val="center"/>
            <w:hideMark/>
          </w:tcPr>
          <w:p w:rsidR="00A3246E" w:rsidRPr="00611EF6" w:rsidRDefault="00A3246E" w:rsidP="00E327F2">
            <w:pPr>
              <w:suppressAutoHyphens w:val="0"/>
              <w:spacing w:after="20"/>
              <w:jc w:val="center"/>
              <w:rPr>
                <w:rFonts w:eastAsia="Segoe UI Symbol"/>
                <w:i/>
                <w:color w:val="000000"/>
                <w:sz w:val="20"/>
                <w:szCs w:val="20"/>
                <w:lang w:val="en-US" w:eastAsia="en-US"/>
              </w:rPr>
            </w:pPr>
            <w:r w:rsidRPr="00611EF6">
              <w:rPr>
                <w:rFonts w:eastAsia="Segoe UI Symbol"/>
                <w:i/>
                <w:color w:val="000000"/>
                <w:sz w:val="20"/>
                <w:szCs w:val="20"/>
                <w:lang w:val="en-US" w:eastAsia="en-US"/>
              </w:rPr>
              <w:t>Cronbach’s Alpha</w:t>
            </w:r>
          </w:p>
        </w:tc>
        <w:tc>
          <w:tcPr>
            <w:tcW w:w="1179" w:type="dxa"/>
            <w:tcBorders>
              <w:top w:val="single" w:sz="4" w:space="0" w:color="auto"/>
              <w:left w:val="nil"/>
              <w:bottom w:val="nil"/>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Keterangan</w:t>
            </w:r>
          </w:p>
        </w:tc>
      </w:tr>
      <w:tr w:rsidR="00A3246E" w:rsidRPr="00611EF6" w:rsidTr="00E327F2">
        <w:trPr>
          <w:trHeight w:val="70"/>
        </w:trPr>
        <w:tc>
          <w:tcPr>
            <w:tcW w:w="461" w:type="dxa"/>
            <w:tcBorders>
              <w:top w:val="nil"/>
              <w:left w:val="nil"/>
              <w:bottom w:val="single" w:sz="4" w:space="0" w:color="auto"/>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 </w:t>
            </w:r>
          </w:p>
        </w:tc>
        <w:tc>
          <w:tcPr>
            <w:tcW w:w="3232"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 </w:t>
            </w:r>
          </w:p>
        </w:tc>
        <w:tc>
          <w:tcPr>
            <w:tcW w:w="1264"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 xml:space="preserve">Hitung </w:t>
            </w:r>
          </w:p>
        </w:tc>
        <w:tc>
          <w:tcPr>
            <w:tcW w:w="1701"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Standart</w:t>
            </w:r>
          </w:p>
        </w:tc>
        <w:tc>
          <w:tcPr>
            <w:tcW w:w="1179"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 </w:t>
            </w:r>
          </w:p>
        </w:tc>
      </w:tr>
      <w:tr w:rsidR="00A3246E" w:rsidRPr="00611EF6" w:rsidTr="00E327F2">
        <w:trPr>
          <w:trHeight w:val="91"/>
        </w:trPr>
        <w:tc>
          <w:tcPr>
            <w:tcW w:w="461" w:type="dxa"/>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1</w:t>
            </w:r>
          </w:p>
        </w:tc>
        <w:tc>
          <w:tcPr>
            <w:tcW w:w="3232"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bCs/>
                <w:i/>
                <w:color w:val="000000" w:themeColor="text1"/>
                <w:sz w:val="20"/>
                <w:szCs w:val="20"/>
                <w:lang w:val="en-ID" w:eastAsia="en-US"/>
              </w:rPr>
              <w:t>Word Of Mouth</w:t>
            </w:r>
            <w:r w:rsidRPr="00611EF6">
              <w:rPr>
                <w:rFonts w:eastAsia="Segoe UI Symbol"/>
                <w:bCs/>
                <w:color w:val="000000" w:themeColor="text1"/>
                <w:sz w:val="20"/>
                <w:szCs w:val="20"/>
                <w:lang w:val="en-ID" w:eastAsia="en-US"/>
              </w:rPr>
              <w:t xml:space="preserve"> </w:t>
            </w:r>
            <w:r w:rsidRPr="00611EF6">
              <w:rPr>
                <w:rFonts w:eastAsia="Segoe UI Symbol"/>
                <w:color w:val="000000"/>
                <w:sz w:val="20"/>
                <w:szCs w:val="20"/>
                <w:lang w:val="en-US" w:eastAsia="en-US"/>
              </w:rPr>
              <w:t>(X1)</w:t>
            </w:r>
          </w:p>
        </w:tc>
        <w:tc>
          <w:tcPr>
            <w:tcW w:w="1264"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0,831</w:t>
            </w:r>
          </w:p>
        </w:tc>
        <w:tc>
          <w:tcPr>
            <w:tcW w:w="1701"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0,70</w:t>
            </w:r>
          </w:p>
        </w:tc>
        <w:tc>
          <w:tcPr>
            <w:tcW w:w="1179"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Reliabel</w:t>
            </w:r>
          </w:p>
        </w:tc>
      </w:tr>
      <w:tr w:rsidR="00A3246E" w:rsidRPr="00611EF6" w:rsidTr="00E327F2">
        <w:trPr>
          <w:trHeight w:val="74"/>
        </w:trPr>
        <w:tc>
          <w:tcPr>
            <w:tcW w:w="461" w:type="dxa"/>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2</w:t>
            </w:r>
          </w:p>
        </w:tc>
        <w:tc>
          <w:tcPr>
            <w:tcW w:w="3232"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bCs/>
                <w:color w:val="000000"/>
                <w:sz w:val="20"/>
                <w:szCs w:val="20"/>
                <w:lang w:val="en-ID" w:eastAsia="en-US"/>
              </w:rPr>
              <w:t xml:space="preserve">Cita Rasa </w:t>
            </w:r>
            <w:r w:rsidRPr="00611EF6">
              <w:rPr>
                <w:rFonts w:eastAsia="Segoe UI Symbol"/>
                <w:color w:val="000000"/>
                <w:sz w:val="20"/>
                <w:szCs w:val="20"/>
                <w:lang w:val="en-US" w:eastAsia="en-US"/>
              </w:rPr>
              <w:t>(X2)</w:t>
            </w:r>
          </w:p>
        </w:tc>
        <w:tc>
          <w:tcPr>
            <w:tcW w:w="1264"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0,841</w:t>
            </w:r>
          </w:p>
        </w:tc>
        <w:tc>
          <w:tcPr>
            <w:tcW w:w="1701"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0,70</w:t>
            </w:r>
          </w:p>
        </w:tc>
        <w:tc>
          <w:tcPr>
            <w:tcW w:w="1179"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Reliabel</w:t>
            </w:r>
          </w:p>
        </w:tc>
      </w:tr>
      <w:tr w:rsidR="00A3246E" w:rsidRPr="00611EF6" w:rsidTr="00E327F2">
        <w:trPr>
          <w:trHeight w:val="70"/>
        </w:trPr>
        <w:tc>
          <w:tcPr>
            <w:tcW w:w="461" w:type="dxa"/>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3</w:t>
            </w:r>
          </w:p>
        </w:tc>
        <w:tc>
          <w:tcPr>
            <w:tcW w:w="3232"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bCs/>
                <w:color w:val="000000" w:themeColor="text1"/>
                <w:sz w:val="20"/>
                <w:szCs w:val="20"/>
                <w:lang w:val="en-ID" w:eastAsia="en-US"/>
              </w:rPr>
              <w:t xml:space="preserve">Kualitas Pelayanan </w:t>
            </w:r>
            <w:r w:rsidRPr="00611EF6">
              <w:rPr>
                <w:rFonts w:eastAsia="Segoe UI Symbol"/>
                <w:color w:val="000000"/>
                <w:sz w:val="20"/>
                <w:szCs w:val="20"/>
                <w:lang w:val="en-US" w:eastAsia="en-US"/>
              </w:rPr>
              <w:t>(X3)</w:t>
            </w:r>
          </w:p>
        </w:tc>
        <w:tc>
          <w:tcPr>
            <w:tcW w:w="1264"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0,823</w:t>
            </w:r>
          </w:p>
        </w:tc>
        <w:tc>
          <w:tcPr>
            <w:tcW w:w="1701"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0,70</w:t>
            </w:r>
          </w:p>
        </w:tc>
        <w:tc>
          <w:tcPr>
            <w:tcW w:w="1179" w:type="dxa"/>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Reliabel</w:t>
            </w:r>
          </w:p>
        </w:tc>
      </w:tr>
      <w:tr w:rsidR="00A3246E" w:rsidRPr="00611EF6" w:rsidTr="00E327F2">
        <w:trPr>
          <w:trHeight w:val="74"/>
        </w:trPr>
        <w:tc>
          <w:tcPr>
            <w:tcW w:w="461" w:type="dxa"/>
            <w:tcBorders>
              <w:top w:val="nil"/>
              <w:left w:val="nil"/>
              <w:bottom w:val="single" w:sz="4" w:space="0" w:color="auto"/>
              <w:right w:val="nil"/>
            </w:tcBorders>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4</w:t>
            </w:r>
          </w:p>
        </w:tc>
        <w:tc>
          <w:tcPr>
            <w:tcW w:w="3232"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bCs/>
                <w:color w:val="000000"/>
                <w:sz w:val="20"/>
                <w:szCs w:val="20"/>
                <w:lang w:val="en-ID" w:eastAsia="en-US"/>
              </w:rPr>
              <w:t xml:space="preserve">Kepuasan Konsumen </w:t>
            </w:r>
            <w:r w:rsidRPr="00611EF6">
              <w:rPr>
                <w:rFonts w:eastAsia="Segoe UI Symbol"/>
                <w:color w:val="000000"/>
                <w:sz w:val="20"/>
                <w:szCs w:val="20"/>
                <w:lang w:val="en-US" w:eastAsia="en-US"/>
              </w:rPr>
              <w:t>(Y)</w:t>
            </w:r>
          </w:p>
        </w:tc>
        <w:tc>
          <w:tcPr>
            <w:tcW w:w="1264"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0,861</w:t>
            </w:r>
          </w:p>
        </w:tc>
        <w:tc>
          <w:tcPr>
            <w:tcW w:w="1701"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0,70</w:t>
            </w:r>
          </w:p>
        </w:tc>
        <w:tc>
          <w:tcPr>
            <w:tcW w:w="1179" w:type="dxa"/>
            <w:tcBorders>
              <w:top w:val="nil"/>
              <w:left w:val="nil"/>
              <w:bottom w:val="single" w:sz="4" w:space="0" w:color="auto"/>
              <w:right w:val="nil"/>
            </w:tcBorders>
            <w:shd w:val="clear" w:color="auto" w:fill="FFFFFF"/>
            <w:vAlign w:val="center"/>
            <w:hideMark/>
          </w:tcPr>
          <w:p w:rsidR="00A3246E" w:rsidRPr="00611EF6" w:rsidRDefault="00A3246E" w:rsidP="00E327F2">
            <w:pPr>
              <w:suppressAutoHyphens w:val="0"/>
              <w:spacing w:after="20"/>
              <w:jc w:val="center"/>
              <w:rPr>
                <w:rFonts w:eastAsia="Segoe UI Symbol"/>
                <w:color w:val="000000"/>
                <w:sz w:val="20"/>
                <w:szCs w:val="20"/>
                <w:lang w:val="en-US" w:eastAsia="en-US"/>
              </w:rPr>
            </w:pPr>
            <w:r w:rsidRPr="00611EF6">
              <w:rPr>
                <w:rFonts w:eastAsia="Segoe UI Symbol"/>
                <w:color w:val="000000"/>
                <w:sz w:val="20"/>
                <w:szCs w:val="20"/>
                <w:lang w:val="en-US" w:eastAsia="en-US"/>
              </w:rPr>
              <w:t>Reliabel</w:t>
            </w:r>
          </w:p>
        </w:tc>
      </w:tr>
    </w:tbl>
    <w:p w:rsidR="00A3246E" w:rsidRPr="00611EF6" w:rsidRDefault="00A3246E" w:rsidP="00A3246E">
      <w:pPr>
        <w:suppressAutoHyphens w:val="0"/>
        <w:spacing w:after="20"/>
        <w:ind w:left="-284" w:firstLine="851"/>
        <w:rPr>
          <w:rFonts w:eastAsia="docs-Roboto"/>
          <w:color w:val="000000" w:themeColor="text1"/>
          <w:sz w:val="20"/>
          <w:szCs w:val="20"/>
          <w:lang w:val="en-US" w:eastAsia="en-US"/>
        </w:rPr>
      </w:pPr>
      <w:r w:rsidRPr="00611EF6">
        <w:rPr>
          <w:rFonts w:eastAsia="docs-Roboto"/>
          <w:color w:val="000000" w:themeColor="text1"/>
          <w:sz w:val="20"/>
          <w:szCs w:val="20"/>
          <w:lang w:val="en-US" w:eastAsia="en-US"/>
        </w:rPr>
        <w:t>Sumber: data primer diolah</w:t>
      </w:r>
    </w:p>
    <w:p w:rsidR="00A3246E" w:rsidRPr="00611EF6" w:rsidRDefault="00A3246E" w:rsidP="00A3246E">
      <w:pPr>
        <w:suppressAutoHyphens w:val="0"/>
        <w:spacing w:after="20"/>
        <w:ind w:left="567" w:right="142" w:firstLine="425"/>
        <w:jc w:val="both"/>
        <w:rPr>
          <w:rFonts w:eastAsia="docs-Roboto"/>
          <w:color w:val="000000" w:themeColor="text1"/>
          <w:sz w:val="20"/>
          <w:szCs w:val="20"/>
          <w:lang w:val="en-US" w:eastAsia="en-US"/>
        </w:rPr>
      </w:pPr>
      <w:r w:rsidRPr="00611EF6">
        <w:rPr>
          <w:rFonts w:eastAsia="docs-Roboto"/>
          <w:color w:val="000000" w:themeColor="text1"/>
          <w:sz w:val="20"/>
          <w:szCs w:val="20"/>
          <w:lang w:val="en-US" w:eastAsia="en-US"/>
        </w:rPr>
        <w:t xml:space="preserve">Tabel 2 menunjukan bahwa variabel </w:t>
      </w:r>
      <w:r w:rsidRPr="00611EF6">
        <w:rPr>
          <w:rFonts w:eastAsia="Segoe UI Symbol"/>
          <w:bCs/>
          <w:i/>
          <w:color w:val="000000" w:themeColor="text1"/>
          <w:sz w:val="20"/>
          <w:szCs w:val="20"/>
          <w:lang w:val="en-ID" w:eastAsia="en-US"/>
        </w:rPr>
        <w:t>Word Of Mouth</w:t>
      </w:r>
      <w:r w:rsidRPr="00611EF6">
        <w:rPr>
          <w:rFonts w:eastAsia="Segoe UI Symbol"/>
          <w:bCs/>
          <w:color w:val="000000" w:themeColor="text1"/>
          <w:sz w:val="20"/>
          <w:szCs w:val="20"/>
          <w:lang w:val="en-ID" w:eastAsia="en-US"/>
        </w:rPr>
        <w:t xml:space="preserve"> </w:t>
      </w:r>
      <w:r w:rsidRPr="00611EF6">
        <w:rPr>
          <w:rFonts w:eastAsia="docs-Roboto"/>
          <w:color w:val="000000" w:themeColor="text1"/>
          <w:sz w:val="20"/>
          <w:szCs w:val="20"/>
          <w:lang w:val="en-US" w:eastAsia="en-US"/>
        </w:rPr>
        <w:t xml:space="preserve">(X1), </w:t>
      </w:r>
      <w:r w:rsidRPr="00611EF6">
        <w:rPr>
          <w:rFonts w:eastAsia="Segoe UI Symbol"/>
          <w:bCs/>
          <w:color w:val="000000"/>
          <w:sz w:val="20"/>
          <w:szCs w:val="20"/>
          <w:lang w:val="en-ID" w:eastAsia="en-US"/>
        </w:rPr>
        <w:t xml:space="preserve">Cita Rasa </w:t>
      </w:r>
      <w:r w:rsidRPr="00611EF6">
        <w:rPr>
          <w:rFonts w:eastAsia="docs-Roboto"/>
          <w:color w:val="000000" w:themeColor="text1"/>
          <w:sz w:val="20"/>
          <w:szCs w:val="20"/>
          <w:lang w:val="en-US" w:eastAsia="en-US"/>
        </w:rPr>
        <w:t xml:space="preserve">(X2), </w:t>
      </w:r>
      <w:r w:rsidRPr="00611EF6">
        <w:rPr>
          <w:rFonts w:eastAsia="Segoe UI Symbol"/>
          <w:bCs/>
          <w:color w:val="000000" w:themeColor="text1"/>
          <w:sz w:val="20"/>
          <w:szCs w:val="20"/>
          <w:lang w:val="en-ID" w:eastAsia="en-US"/>
        </w:rPr>
        <w:t xml:space="preserve">Kualitas Pelayanan </w:t>
      </w:r>
      <w:r w:rsidRPr="00611EF6">
        <w:rPr>
          <w:rFonts w:eastAsia="docs-Roboto"/>
          <w:color w:val="000000" w:themeColor="text1"/>
          <w:sz w:val="20"/>
          <w:szCs w:val="20"/>
          <w:lang w:val="en-US" w:eastAsia="en-US"/>
        </w:rPr>
        <w:t xml:space="preserve">(X3), dan </w:t>
      </w:r>
      <w:r w:rsidRPr="00611EF6">
        <w:rPr>
          <w:rFonts w:eastAsia="Segoe UI Symbol"/>
          <w:bCs/>
          <w:color w:val="000000"/>
          <w:sz w:val="20"/>
          <w:szCs w:val="20"/>
          <w:lang w:val="en-US" w:eastAsia="en-US"/>
        </w:rPr>
        <w:t xml:space="preserve">Kepuasan </w:t>
      </w:r>
      <w:r w:rsidRPr="00611EF6">
        <w:rPr>
          <w:rFonts w:eastAsia="Segoe UI Symbol"/>
          <w:bCs/>
          <w:color w:val="000000"/>
          <w:sz w:val="20"/>
          <w:szCs w:val="20"/>
          <w:lang w:val="en-ID" w:eastAsia="en-US"/>
        </w:rPr>
        <w:t xml:space="preserve">Konsumen </w:t>
      </w:r>
      <w:r w:rsidRPr="00611EF6">
        <w:rPr>
          <w:rFonts w:eastAsia="docs-Roboto"/>
          <w:color w:val="000000" w:themeColor="text1"/>
          <w:sz w:val="20"/>
          <w:szCs w:val="20"/>
          <w:lang w:val="en-US" w:eastAsia="en-US"/>
        </w:rPr>
        <w:t>(Y), variabel tersebut dinyatakan memiliki reiabilitas atau keandalan yang baik karena nila Crobach’s Alpha lebih besar dari 0,70. Oleh karena itu, variabel-variabel tersebut dapat digunakan untuk melanjurkan penelitian lebih lanjut.</w:t>
      </w:r>
    </w:p>
    <w:p w:rsidR="00A3246E" w:rsidRPr="00611EF6" w:rsidRDefault="00A3246E" w:rsidP="00A3246E">
      <w:pPr>
        <w:suppressAutoHyphens w:val="0"/>
        <w:spacing w:after="20" w:line="259" w:lineRule="auto"/>
        <w:ind w:left="284"/>
        <w:rPr>
          <w:rFonts w:eastAsia="docs-Roboto"/>
          <w:color w:val="000000" w:themeColor="text1"/>
          <w:sz w:val="20"/>
          <w:szCs w:val="20"/>
          <w:lang w:val="en-ID" w:eastAsia="en-US"/>
        </w:rPr>
      </w:pPr>
      <w:r w:rsidRPr="00611EF6">
        <w:rPr>
          <w:rFonts w:eastAsia="docs-Roboto"/>
          <w:color w:val="000000" w:themeColor="text1"/>
          <w:sz w:val="20"/>
          <w:szCs w:val="20"/>
          <w:lang w:val="en-ID" w:eastAsia="en-US"/>
        </w:rPr>
        <w:t>2. Uji Asumsi Klasik</w:t>
      </w:r>
    </w:p>
    <w:p w:rsidR="00A3246E" w:rsidRDefault="00A3246E" w:rsidP="00A3246E">
      <w:pPr>
        <w:numPr>
          <w:ilvl w:val="0"/>
          <w:numId w:val="3"/>
        </w:numPr>
        <w:suppressAutoHyphens w:val="0"/>
        <w:spacing w:after="20" w:line="259" w:lineRule="auto"/>
        <w:ind w:left="567" w:hanging="284"/>
        <w:contextualSpacing/>
        <w:rPr>
          <w:rFonts w:eastAsia="docs-Roboto"/>
          <w:color w:val="000000" w:themeColor="text1"/>
          <w:sz w:val="20"/>
          <w:szCs w:val="20"/>
          <w:lang w:val="en-ID" w:eastAsia="en-US"/>
        </w:rPr>
      </w:pPr>
      <w:r w:rsidRPr="00611EF6">
        <w:rPr>
          <w:rFonts w:eastAsia="docs-Roboto"/>
          <w:color w:val="000000" w:themeColor="text1"/>
          <w:sz w:val="20"/>
          <w:szCs w:val="20"/>
          <w:lang w:val="en-ID" w:eastAsia="en-US"/>
        </w:rPr>
        <w:t xml:space="preserve">Uji Normalitas </w:t>
      </w:r>
    </w:p>
    <w:p w:rsidR="00A3246E" w:rsidRPr="00355643" w:rsidRDefault="00A3246E" w:rsidP="00A3246E">
      <w:pPr>
        <w:pStyle w:val="ListParagraph"/>
        <w:spacing w:after="20"/>
        <w:ind w:left="2880"/>
        <w:rPr>
          <w:lang w:val="en-ID"/>
        </w:rPr>
      </w:pPr>
      <w:r>
        <w:rPr>
          <w:b/>
          <w:color w:val="000000"/>
          <w:lang w:val="en-US"/>
        </w:rPr>
        <w:t xml:space="preserve">       </w:t>
      </w:r>
      <w:r w:rsidRPr="00355643">
        <w:rPr>
          <w:b/>
          <w:color w:val="000000"/>
        </w:rPr>
        <w:t>Gambar 1. P-Plot Uji Normalitas</w:t>
      </w:r>
    </w:p>
    <w:p w:rsidR="00A3246E" w:rsidRPr="00611EF6" w:rsidRDefault="00A3246E" w:rsidP="00A3246E">
      <w:pPr>
        <w:suppressAutoHyphens w:val="0"/>
        <w:spacing w:after="20" w:line="259" w:lineRule="auto"/>
        <w:ind w:left="567"/>
        <w:contextualSpacing/>
        <w:jc w:val="center"/>
        <w:rPr>
          <w:rFonts w:eastAsia="docs-Roboto"/>
          <w:color w:val="000000" w:themeColor="text1"/>
          <w:sz w:val="20"/>
          <w:szCs w:val="20"/>
          <w:lang w:val="en-ID" w:eastAsia="en-US"/>
        </w:rPr>
      </w:pPr>
    </w:p>
    <w:p w:rsidR="00A3246E" w:rsidRDefault="00A3246E" w:rsidP="00A3246E">
      <w:pPr>
        <w:suppressAutoHyphens w:val="0"/>
        <w:spacing w:after="20" w:line="259" w:lineRule="auto"/>
        <w:ind w:left="720"/>
        <w:contextualSpacing/>
        <w:jc w:val="center"/>
        <w:rPr>
          <w:rFonts w:eastAsia="docs-Roboto"/>
          <w:b/>
          <w:color w:val="000000"/>
          <w:sz w:val="20"/>
          <w:szCs w:val="20"/>
          <w:lang w:val="en-US" w:eastAsia="en-US"/>
        </w:rPr>
      </w:pPr>
      <w:r w:rsidRPr="00355643">
        <w:rPr>
          <w:noProof/>
          <w:lang w:val="en-US" w:eastAsia="en-US"/>
        </w:rPr>
        <w:lastRenderedPageBreak/>
        <w:drawing>
          <wp:inline distT="0" distB="0" distL="0" distR="0" wp14:anchorId="3BA9D501" wp14:editId="7D5D51B0">
            <wp:extent cx="2743200" cy="2190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2190750"/>
                    </a:xfrm>
                    <a:prstGeom prst="rect">
                      <a:avLst/>
                    </a:prstGeom>
                    <a:noFill/>
                    <a:ln>
                      <a:noFill/>
                    </a:ln>
                  </pic:spPr>
                </pic:pic>
              </a:graphicData>
            </a:graphic>
          </wp:inline>
        </w:drawing>
      </w:r>
    </w:p>
    <w:p w:rsidR="00A3246E" w:rsidRPr="008A2DCF" w:rsidRDefault="00A3246E" w:rsidP="00A3246E">
      <w:pPr>
        <w:suppressAutoHyphens w:val="0"/>
        <w:spacing w:after="20"/>
        <w:ind w:left="567" w:right="424" w:firstLine="273"/>
        <w:contextualSpacing/>
        <w:jc w:val="both"/>
        <w:rPr>
          <w:rFonts w:eastAsia="docs-Roboto"/>
          <w:color w:val="000000" w:themeColor="text1"/>
          <w:sz w:val="20"/>
          <w:szCs w:val="20"/>
          <w:lang w:val="en-ID" w:eastAsia="en-US"/>
        </w:rPr>
      </w:pPr>
      <w:r w:rsidRPr="008A2DCF">
        <w:rPr>
          <w:rFonts w:eastAsia="docs-Roboto"/>
          <w:color w:val="000000" w:themeColor="text1"/>
          <w:sz w:val="20"/>
          <w:szCs w:val="20"/>
          <w:lang w:val="en-US" w:eastAsia="en-US"/>
        </w:rPr>
        <w:t>Hasil pengujian normalitas dalam penelitian ini dievaluasi melalui grafik normal probability plot, dimana sebaran data diharapkan terletak di sekitar garis diagonal dan mengikuti arah garis tersebut. Berdasarkan gambar yang disajikan, hasil pengujian memenuhi persyaratan normal probability plot, yang mengindikasikan bahwa data berdistribusi normal.</w:t>
      </w:r>
      <w:r w:rsidRPr="008A2DCF">
        <w:rPr>
          <w:rFonts w:eastAsia="docs-Roboto"/>
          <w:color w:val="000000" w:themeColor="text1"/>
          <w:sz w:val="20"/>
          <w:szCs w:val="20"/>
          <w:lang w:val="en-ID" w:eastAsia="en-US"/>
        </w:rPr>
        <w:t xml:space="preserve"> </w:t>
      </w:r>
    </w:p>
    <w:p w:rsidR="00A3246E" w:rsidRPr="008A2DCF" w:rsidRDefault="00A3246E" w:rsidP="00A3246E">
      <w:pPr>
        <w:numPr>
          <w:ilvl w:val="0"/>
          <w:numId w:val="3"/>
        </w:numPr>
        <w:suppressAutoHyphens w:val="0"/>
        <w:autoSpaceDE w:val="0"/>
        <w:autoSpaceDN w:val="0"/>
        <w:adjustRightInd w:val="0"/>
        <w:spacing w:after="20" w:line="259" w:lineRule="auto"/>
        <w:ind w:left="426" w:hanging="219"/>
        <w:contextualSpacing/>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  Uji Multikolinearitas</w:t>
      </w:r>
    </w:p>
    <w:p w:rsidR="00A3246E" w:rsidRPr="008A2DCF" w:rsidRDefault="00A3246E" w:rsidP="00A3246E">
      <w:pPr>
        <w:suppressAutoHyphens w:val="0"/>
        <w:spacing w:after="20" w:line="259" w:lineRule="auto"/>
        <w:jc w:val="center"/>
        <w:rPr>
          <w:rFonts w:eastAsia="docs-Roboto"/>
          <w:bCs/>
          <w:i/>
          <w:color w:val="000000"/>
          <w:sz w:val="20"/>
          <w:szCs w:val="20"/>
          <w:lang w:val="en-US" w:eastAsia="en-US"/>
        </w:rPr>
      </w:pPr>
      <w:r w:rsidRPr="008A2DCF">
        <w:rPr>
          <w:rFonts w:eastAsia="docs-Roboto"/>
          <w:b/>
          <w:bCs/>
          <w:color w:val="000000"/>
          <w:sz w:val="20"/>
          <w:szCs w:val="20"/>
          <w:lang w:val="en-US" w:eastAsia="en-US"/>
        </w:rPr>
        <w:t>Tabel 3. Hasil Uji Multikolinearitas</w:t>
      </w:r>
    </w:p>
    <w:p w:rsidR="00A3246E" w:rsidRPr="008A2DCF" w:rsidRDefault="00A3246E" w:rsidP="00A3246E">
      <w:pPr>
        <w:suppressAutoHyphens w:val="0"/>
        <w:spacing w:after="20"/>
        <w:contextualSpacing/>
        <w:jc w:val="both"/>
        <w:rPr>
          <w:rFonts w:eastAsia="docs-Roboto"/>
          <w:color w:val="000000" w:themeColor="text1"/>
          <w:sz w:val="20"/>
          <w:szCs w:val="20"/>
          <w:lang w:val="en-ID" w:eastAsia="en-US"/>
        </w:rPr>
      </w:pPr>
    </w:p>
    <w:tbl>
      <w:tblPr>
        <w:tblW w:w="7546" w:type="dxa"/>
        <w:tblInd w:w="1101" w:type="dxa"/>
        <w:tblLook w:val="04A0" w:firstRow="1" w:lastRow="0" w:firstColumn="1" w:lastColumn="0" w:noHBand="0" w:noVBand="1"/>
      </w:tblPr>
      <w:tblGrid>
        <w:gridCol w:w="4355"/>
        <w:gridCol w:w="1915"/>
        <w:gridCol w:w="1276"/>
      </w:tblGrid>
      <w:tr w:rsidR="00A3246E" w:rsidRPr="008A2DCF" w:rsidTr="00E327F2">
        <w:trPr>
          <w:trHeight w:val="263"/>
        </w:trPr>
        <w:tc>
          <w:tcPr>
            <w:tcW w:w="7546" w:type="dxa"/>
            <w:gridSpan w:val="3"/>
            <w:tcBorders>
              <w:top w:val="single" w:sz="4" w:space="0" w:color="auto"/>
              <w:left w:val="nil"/>
              <w:bottom w:val="single" w:sz="4" w:space="0" w:color="auto"/>
              <w:right w:val="nil"/>
            </w:tcBorders>
            <w:vAlign w:val="center"/>
            <w:hideMark/>
          </w:tcPr>
          <w:p w:rsidR="00A3246E" w:rsidRPr="008A2DCF" w:rsidRDefault="00A3246E" w:rsidP="00E327F2">
            <w:pPr>
              <w:suppressAutoHyphens w:val="0"/>
              <w:spacing w:after="20"/>
              <w:jc w:val="center"/>
              <w:rPr>
                <w:rFonts w:eastAsia="Segoe UI Symbol"/>
                <w:b/>
                <w:bCs/>
                <w:color w:val="000000" w:themeColor="text1"/>
                <w:sz w:val="20"/>
                <w:szCs w:val="20"/>
                <w:lang w:val="en-US" w:eastAsia="en-US"/>
              </w:rPr>
            </w:pPr>
            <w:r w:rsidRPr="008A2DCF">
              <w:rPr>
                <w:rFonts w:eastAsia="Segoe UI Symbol"/>
                <w:b/>
                <w:bCs/>
                <w:i/>
                <w:color w:val="000000" w:themeColor="text1"/>
                <w:sz w:val="20"/>
                <w:szCs w:val="20"/>
                <w:lang w:val="en-US" w:eastAsia="en-US"/>
              </w:rPr>
              <w:t>Coefficients</w:t>
            </w:r>
            <w:r w:rsidRPr="008A2DCF">
              <w:rPr>
                <w:rFonts w:eastAsia="Segoe UI Symbol"/>
                <w:b/>
                <w:bCs/>
                <w:color w:val="000000" w:themeColor="text1"/>
                <w:sz w:val="20"/>
                <w:szCs w:val="20"/>
                <w:vertAlign w:val="superscript"/>
                <w:lang w:val="en-US" w:eastAsia="en-US"/>
              </w:rPr>
              <w:t>a</w:t>
            </w:r>
          </w:p>
        </w:tc>
      </w:tr>
      <w:tr w:rsidR="00A3246E" w:rsidRPr="008A2DCF" w:rsidTr="00E327F2">
        <w:trPr>
          <w:trHeight w:val="263"/>
        </w:trPr>
        <w:tc>
          <w:tcPr>
            <w:tcW w:w="4355" w:type="dxa"/>
            <w:vMerge w:val="restart"/>
            <w:tcBorders>
              <w:top w:val="nil"/>
              <w:left w:val="nil"/>
              <w:bottom w:val="single" w:sz="4" w:space="0" w:color="000000"/>
              <w:right w:val="nil"/>
            </w:tcBorders>
            <w:noWrap/>
            <w:vAlign w:val="center"/>
            <w:hideMark/>
          </w:tcPr>
          <w:p w:rsidR="00A3246E" w:rsidRPr="008A2DCF" w:rsidRDefault="00A3246E" w:rsidP="00E327F2">
            <w:pPr>
              <w:suppressAutoHyphens w:val="0"/>
              <w:spacing w:after="20"/>
              <w:jc w:val="center"/>
              <w:rPr>
                <w:rFonts w:eastAsia="Segoe UI Symbol"/>
                <w:color w:val="000000" w:themeColor="text1"/>
                <w:sz w:val="20"/>
                <w:szCs w:val="20"/>
                <w:lang w:val="en-US" w:eastAsia="en-US"/>
              </w:rPr>
            </w:pPr>
            <w:r w:rsidRPr="008A2DCF">
              <w:rPr>
                <w:rFonts w:eastAsia="Segoe UI Symbol"/>
                <w:color w:val="000000" w:themeColor="text1"/>
                <w:sz w:val="20"/>
                <w:szCs w:val="20"/>
                <w:lang w:val="en-US" w:eastAsia="en-US"/>
              </w:rPr>
              <w:t xml:space="preserve">Model </w:t>
            </w:r>
          </w:p>
        </w:tc>
        <w:tc>
          <w:tcPr>
            <w:tcW w:w="3191" w:type="dxa"/>
            <w:gridSpan w:val="2"/>
            <w:tcBorders>
              <w:top w:val="single" w:sz="4" w:space="0" w:color="auto"/>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themeColor="text1"/>
                <w:sz w:val="20"/>
                <w:szCs w:val="20"/>
                <w:lang w:val="en-US" w:eastAsia="en-US"/>
              </w:rPr>
            </w:pPr>
            <w:r w:rsidRPr="008A2DCF">
              <w:rPr>
                <w:rFonts w:eastAsia="Segoe UI Symbol"/>
                <w:i/>
                <w:color w:val="000000" w:themeColor="text1"/>
                <w:sz w:val="20"/>
                <w:szCs w:val="20"/>
                <w:lang w:val="en-US" w:eastAsia="en-US"/>
              </w:rPr>
              <w:t>Collinearity Statistics</w:t>
            </w:r>
          </w:p>
        </w:tc>
      </w:tr>
      <w:tr w:rsidR="00A3246E" w:rsidRPr="008A2DCF" w:rsidTr="00E327F2">
        <w:trPr>
          <w:trHeight w:val="263"/>
        </w:trPr>
        <w:tc>
          <w:tcPr>
            <w:tcW w:w="4355" w:type="dxa"/>
            <w:vMerge/>
            <w:tcBorders>
              <w:top w:val="nil"/>
              <w:left w:val="nil"/>
              <w:bottom w:val="single" w:sz="4" w:space="0" w:color="000000"/>
              <w:right w:val="nil"/>
            </w:tcBorders>
            <w:vAlign w:val="center"/>
            <w:hideMark/>
          </w:tcPr>
          <w:p w:rsidR="00A3246E" w:rsidRPr="008A2DCF" w:rsidRDefault="00A3246E" w:rsidP="00E327F2">
            <w:pPr>
              <w:suppressAutoHyphens w:val="0"/>
              <w:spacing w:after="20"/>
              <w:jc w:val="center"/>
              <w:rPr>
                <w:rFonts w:eastAsia="Segoe UI Symbol"/>
                <w:color w:val="000000" w:themeColor="text1"/>
                <w:sz w:val="20"/>
                <w:szCs w:val="20"/>
                <w:lang w:val="en-US" w:eastAsia="en-US"/>
              </w:rPr>
            </w:pPr>
          </w:p>
        </w:tc>
        <w:tc>
          <w:tcPr>
            <w:tcW w:w="1915"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themeColor="text1"/>
                <w:sz w:val="20"/>
                <w:szCs w:val="20"/>
                <w:lang w:val="en-US" w:eastAsia="en-US"/>
              </w:rPr>
            </w:pPr>
            <w:r w:rsidRPr="008A2DCF">
              <w:rPr>
                <w:rFonts w:eastAsia="Segoe UI Symbol"/>
                <w:i/>
                <w:color w:val="000000" w:themeColor="text1"/>
                <w:sz w:val="20"/>
                <w:szCs w:val="20"/>
                <w:lang w:val="en-US" w:eastAsia="en-US"/>
              </w:rPr>
              <w:t>Tolerance</w:t>
            </w:r>
          </w:p>
        </w:tc>
        <w:tc>
          <w:tcPr>
            <w:tcW w:w="1276"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color w:val="000000" w:themeColor="text1"/>
                <w:sz w:val="20"/>
                <w:szCs w:val="20"/>
                <w:lang w:val="en-US" w:eastAsia="en-US"/>
              </w:rPr>
            </w:pPr>
            <w:r w:rsidRPr="008A2DCF">
              <w:rPr>
                <w:rFonts w:eastAsia="Segoe UI Symbol"/>
                <w:color w:val="000000" w:themeColor="text1"/>
                <w:sz w:val="20"/>
                <w:szCs w:val="20"/>
                <w:lang w:val="en-US" w:eastAsia="en-US"/>
              </w:rPr>
              <w:t>VIF</w:t>
            </w:r>
          </w:p>
        </w:tc>
      </w:tr>
      <w:tr w:rsidR="00A3246E" w:rsidRPr="008A2DCF" w:rsidTr="00E327F2">
        <w:trPr>
          <w:trHeight w:val="133"/>
        </w:trPr>
        <w:tc>
          <w:tcPr>
            <w:tcW w:w="4355" w:type="dxa"/>
            <w:tcBorders>
              <w:bottom w:val="single" w:sz="4" w:space="0" w:color="auto"/>
            </w:tcBorders>
            <w:shd w:val="clear" w:color="auto" w:fill="FFFFFF"/>
            <w:vAlign w:val="center"/>
            <w:hideMark/>
          </w:tcPr>
          <w:p w:rsidR="00A3246E" w:rsidRPr="008A2DCF" w:rsidRDefault="00A3246E" w:rsidP="00E327F2">
            <w:pPr>
              <w:suppressAutoHyphens w:val="0"/>
              <w:spacing w:after="20"/>
              <w:jc w:val="center"/>
              <w:rPr>
                <w:rFonts w:eastAsia="Segoe UI Symbol"/>
                <w:i/>
                <w:color w:val="000000" w:themeColor="text1"/>
                <w:sz w:val="20"/>
                <w:szCs w:val="20"/>
                <w:lang w:val="en-US" w:eastAsia="en-US"/>
              </w:rPr>
            </w:pPr>
            <w:r w:rsidRPr="008A2DCF">
              <w:rPr>
                <w:rFonts w:eastAsia="Segoe UI Symbol"/>
                <w:bCs/>
                <w:i/>
                <w:color w:val="000000" w:themeColor="text1"/>
                <w:sz w:val="20"/>
                <w:szCs w:val="20"/>
                <w:lang w:val="en-ID" w:eastAsia="en-US"/>
              </w:rPr>
              <w:t xml:space="preserve">Word Of Mouth </w:t>
            </w:r>
            <w:r w:rsidRPr="008A2DCF">
              <w:rPr>
                <w:rFonts w:eastAsia="Segoe UI Symbol"/>
                <w:i/>
                <w:color w:val="000000" w:themeColor="text1"/>
                <w:sz w:val="20"/>
                <w:szCs w:val="20"/>
                <w:lang w:val="en-US" w:eastAsia="en-US"/>
              </w:rPr>
              <w:t>(X1)</w:t>
            </w:r>
          </w:p>
        </w:tc>
        <w:tc>
          <w:tcPr>
            <w:tcW w:w="1915" w:type="dxa"/>
            <w:tcBorders>
              <w:bottom w:val="single" w:sz="4" w:space="0" w:color="auto"/>
            </w:tcBorders>
            <w:noWrap/>
            <w:vAlign w:val="center"/>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0,597</w:t>
            </w:r>
          </w:p>
        </w:tc>
        <w:tc>
          <w:tcPr>
            <w:tcW w:w="1276" w:type="dxa"/>
            <w:tcBorders>
              <w:bottom w:val="single" w:sz="4" w:space="0" w:color="auto"/>
            </w:tcBorders>
            <w:noWrap/>
            <w:vAlign w:val="center"/>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1,675</w:t>
            </w:r>
          </w:p>
        </w:tc>
      </w:tr>
      <w:tr w:rsidR="00A3246E" w:rsidRPr="008A2DCF" w:rsidTr="00E327F2">
        <w:trPr>
          <w:trHeight w:val="207"/>
        </w:trPr>
        <w:tc>
          <w:tcPr>
            <w:tcW w:w="4355" w:type="dxa"/>
            <w:tcBorders>
              <w:top w:val="single" w:sz="4" w:space="0" w:color="auto"/>
              <w:left w:val="nil"/>
              <w:bottom w:val="single" w:sz="4" w:space="0" w:color="auto"/>
              <w:right w:val="nil"/>
            </w:tcBorders>
            <w:shd w:val="clear" w:color="auto" w:fill="FFFFFF"/>
            <w:vAlign w:val="center"/>
            <w:hideMark/>
          </w:tcPr>
          <w:p w:rsidR="00A3246E" w:rsidRPr="008A2DCF" w:rsidRDefault="00A3246E" w:rsidP="00E327F2">
            <w:pPr>
              <w:suppressAutoHyphens w:val="0"/>
              <w:spacing w:after="20"/>
              <w:jc w:val="center"/>
              <w:rPr>
                <w:rFonts w:eastAsia="Segoe UI Symbol"/>
                <w:color w:val="000000" w:themeColor="text1"/>
                <w:sz w:val="20"/>
                <w:szCs w:val="20"/>
                <w:lang w:val="en-US" w:eastAsia="en-US"/>
              </w:rPr>
            </w:pPr>
            <w:r w:rsidRPr="008A2DCF">
              <w:rPr>
                <w:rFonts w:eastAsia="Segoe UI Symbol"/>
                <w:bCs/>
                <w:color w:val="000000"/>
                <w:sz w:val="20"/>
                <w:szCs w:val="20"/>
                <w:lang w:val="en-ID" w:eastAsia="en-US"/>
              </w:rPr>
              <w:t xml:space="preserve">Cita Rasa </w:t>
            </w:r>
            <w:r w:rsidRPr="008A2DCF">
              <w:rPr>
                <w:rFonts w:eastAsia="Segoe UI Symbol"/>
                <w:color w:val="000000" w:themeColor="text1"/>
                <w:sz w:val="20"/>
                <w:szCs w:val="20"/>
                <w:lang w:val="en-US" w:eastAsia="en-US"/>
              </w:rPr>
              <w:t>(X2)</w:t>
            </w:r>
          </w:p>
        </w:tc>
        <w:tc>
          <w:tcPr>
            <w:tcW w:w="1915" w:type="dxa"/>
            <w:tcBorders>
              <w:top w:val="single" w:sz="4" w:space="0" w:color="auto"/>
              <w:left w:val="nil"/>
              <w:bottom w:val="single" w:sz="4" w:space="0" w:color="auto"/>
              <w:right w:val="nil"/>
            </w:tcBorders>
            <w:noWrap/>
            <w:vAlign w:val="center"/>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0,533</w:t>
            </w:r>
          </w:p>
        </w:tc>
        <w:tc>
          <w:tcPr>
            <w:tcW w:w="1276" w:type="dxa"/>
            <w:tcBorders>
              <w:top w:val="single" w:sz="4" w:space="0" w:color="auto"/>
              <w:left w:val="nil"/>
              <w:bottom w:val="single" w:sz="4" w:space="0" w:color="auto"/>
              <w:right w:val="nil"/>
            </w:tcBorders>
            <w:noWrap/>
            <w:vAlign w:val="center"/>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1,875</w:t>
            </w:r>
          </w:p>
        </w:tc>
      </w:tr>
      <w:tr w:rsidR="00A3246E" w:rsidRPr="008A2DCF" w:rsidTr="00E327F2">
        <w:trPr>
          <w:trHeight w:val="296"/>
        </w:trPr>
        <w:tc>
          <w:tcPr>
            <w:tcW w:w="4355" w:type="dxa"/>
            <w:tcBorders>
              <w:top w:val="single" w:sz="4" w:space="0" w:color="auto"/>
              <w:left w:val="nil"/>
              <w:bottom w:val="single" w:sz="4" w:space="0" w:color="auto"/>
              <w:right w:val="nil"/>
            </w:tcBorders>
            <w:shd w:val="clear" w:color="auto" w:fill="FFFFFF"/>
            <w:vAlign w:val="center"/>
            <w:hideMark/>
          </w:tcPr>
          <w:p w:rsidR="00A3246E" w:rsidRPr="008A2DCF" w:rsidRDefault="00A3246E" w:rsidP="00E327F2">
            <w:pPr>
              <w:suppressAutoHyphens w:val="0"/>
              <w:spacing w:after="20"/>
              <w:jc w:val="center"/>
              <w:rPr>
                <w:rFonts w:eastAsia="Segoe UI Symbol"/>
                <w:color w:val="000000" w:themeColor="text1"/>
                <w:sz w:val="20"/>
                <w:szCs w:val="20"/>
                <w:lang w:val="en-US" w:eastAsia="en-US"/>
              </w:rPr>
            </w:pPr>
            <w:r w:rsidRPr="008A2DCF">
              <w:rPr>
                <w:rFonts w:eastAsia="Segoe UI Symbol"/>
                <w:bCs/>
                <w:color w:val="000000" w:themeColor="text1"/>
                <w:sz w:val="20"/>
                <w:szCs w:val="20"/>
                <w:lang w:val="en-ID" w:eastAsia="en-US"/>
              </w:rPr>
              <w:t xml:space="preserve">Kualitas Pelayanan </w:t>
            </w:r>
            <w:r w:rsidRPr="008A2DCF">
              <w:rPr>
                <w:rFonts w:eastAsia="Segoe UI Symbol"/>
                <w:color w:val="000000" w:themeColor="text1"/>
                <w:sz w:val="20"/>
                <w:szCs w:val="20"/>
                <w:lang w:val="en-US" w:eastAsia="en-US"/>
              </w:rPr>
              <w:t>(X3)</w:t>
            </w:r>
          </w:p>
        </w:tc>
        <w:tc>
          <w:tcPr>
            <w:tcW w:w="1915" w:type="dxa"/>
            <w:tcBorders>
              <w:top w:val="single" w:sz="4" w:space="0" w:color="auto"/>
              <w:left w:val="nil"/>
              <w:bottom w:val="single" w:sz="4" w:space="0" w:color="auto"/>
              <w:right w:val="nil"/>
            </w:tcBorders>
            <w:noWrap/>
            <w:vAlign w:val="center"/>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0,484</w:t>
            </w:r>
          </w:p>
        </w:tc>
        <w:tc>
          <w:tcPr>
            <w:tcW w:w="1276" w:type="dxa"/>
            <w:tcBorders>
              <w:top w:val="single" w:sz="4" w:space="0" w:color="auto"/>
              <w:left w:val="nil"/>
              <w:bottom w:val="single" w:sz="4" w:space="0" w:color="auto"/>
              <w:right w:val="nil"/>
            </w:tcBorders>
            <w:noWrap/>
            <w:vAlign w:val="center"/>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2,066</w:t>
            </w:r>
          </w:p>
        </w:tc>
      </w:tr>
      <w:tr w:rsidR="00A3246E" w:rsidRPr="008A2DCF" w:rsidTr="00E327F2">
        <w:trPr>
          <w:trHeight w:val="263"/>
        </w:trPr>
        <w:tc>
          <w:tcPr>
            <w:tcW w:w="7546" w:type="dxa"/>
            <w:gridSpan w:val="3"/>
            <w:tcBorders>
              <w:top w:val="single" w:sz="4" w:space="0" w:color="auto"/>
              <w:left w:val="nil"/>
              <w:bottom w:val="single" w:sz="4" w:space="0" w:color="auto"/>
              <w:right w:val="nil"/>
            </w:tcBorders>
            <w:hideMark/>
          </w:tcPr>
          <w:p w:rsidR="00A3246E" w:rsidRPr="008A2DCF" w:rsidRDefault="00A3246E" w:rsidP="00E327F2">
            <w:pPr>
              <w:suppressAutoHyphens w:val="0"/>
              <w:spacing w:after="20"/>
              <w:jc w:val="center"/>
              <w:rPr>
                <w:rFonts w:eastAsia="Segoe UI Symbol"/>
                <w:color w:val="000000" w:themeColor="text1"/>
                <w:sz w:val="20"/>
                <w:szCs w:val="20"/>
                <w:lang w:val="en-US" w:eastAsia="en-US"/>
              </w:rPr>
            </w:pPr>
            <w:r w:rsidRPr="008A2DCF">
              <w:rPr>
                <w:rFonts w:eastAsia="Segoe UI Symbol"/>
                <w:color w:val="000000" w:themeColor="text1"/>
                <w:sz w:val="20"/>
                <w:szCs w:val="20"/>
                <w:lang w:val="en-US" w:eastAsia="en-US"/>
              </w:rPr>
              <w:t xml:space="preserve">a. </w:t>
            </w:r>
            <w:r w:rsidRPr="008A2DCF">
              <w:rPr>
                <w:rFonts w:eastAsia="Segoe UI Symbol"/>
                <w:i/>
                <w:color w:val="000000" w:themeColor="text1"/>
                <w:sz w:val="20"/>
                <w:szCs w:val="20"/>
                <w:lang w:val="en-US" w:eastAsia="en-US"/>
              </w:rPr>
              <w:t xml:space="preserve">Dependent </w:t>
            </w:r>
            <w:r w:rsidRPr="008A2DCF">
              <w:rPr>
                <w:rFonts w:eastAsia="Segoe UI Symbol"/>
                <w:color w:val="000000" w:themeColor="text1"/>
                <w:sz w:val="20"/>
                <w:szCs w:val="20"/>
                <w:lang w:val="en-US" w:eastAsia="en-US"/>
              </w:rPr>
              <w:t xml:space="preserve">Variable: </w:t>
            </w:r>
            <w:r w:rsidRPr="008A2DCF">
              <w:rPr>
                <w:rFonts w:eastAsia="Segoe UI Symbol"/>
                <w:bCs/>
                <w:color w:val="000000" w:themeColor="text1"/>
                <w:sz w:val="20"/>
                <w:szCs w:val="20"/>
                <w:lang w:val="en-US" w:eastAsia="en-US"/>
              </w:rPr>
              <w:t xml:space="preserve">Kepuasan </w:t>
            </w:r>
            <w:r w:rsidRPr="008A2DCF">
              <w:rPr>
                <w:rFonts w:eastAsia="Segoe UI Symbol"/>
                <w:bCs/>
                <w:color w:val="000000" w:themeColor="text1"/>
                <w:sz w:val="20"/>
                <w:szCs w:val="20"/>
                <w:lang w:val="en-ID" w:eastAsia="en-US"/>
              </w:rPr>
              <w:t>Konsumen</w:t>
            </w:r>
            <w:r w:rsidRPr="008A2DCF">
              <w:rPr>
                <w:rFonts w:eastAsia="Segoe UI Symbol"/>
                <w:bCs/>
                <w:color w:val="000000" w:themeColor="text1"/>
                <w:sz w:val="20"/>
                <w:szCs w:val="20"/>
                <w:lang w:val="en-US" w:eastAsia="en-US"/>
              </w:rPr>
              <w:t xml:space="preserve"> </w:t>
            </w:r>
            <w:r w:rsidRPr="008A2DCF">
              <w:rPr>
                <w:rFonts w:eastAsia="Segoe UI Symbol"/>
                <w:color w:val="000000" w:themeColor="text1"/>
                <w:sz w:val="20"/>
                <w:szCs w:val="20"/>
                <w:lang w:val="en-US" w:eastAsia="en-US"/>
              </w:rPr>
              <w:t>(Y)</w:t>
            </w:r>
          </w:p>
        </w:tc>
      </w:tr>
    </w:tbl>
    <w:p w:rsidR="00A3246E" w:rsidRPr="008A2DCF" w:rsidRDefault="00A3246E" w:rsidP="00A3246E">
      <w:pPr>
        <w:suppressAutoHyphens w:val="0"/>
        <w:spacing w:after="20"/>
        <w:ind w:firstLine="360"/>
        <w:rPr>
          <w:rFonts w:eastAsia="docs-Roboto"/>
          <w:color w:val="000000" w:themeColor="text1"/>
          <w:sz w:val="20"/>
          <w:szCs w:val="20"/>
          <w:lang w:val="en-US" w:eastAsia="en-US"/>
        </w:rPr>
      </w:pPr>
      <w:r w:rsidRPr="008A2DCF">
        <w:rPr>
          <w:rFonts w:eastAsia="docs-Roboto"/>
          <w:color w:val="000000" w:themeColor="text1"/>
          <w:sz w:val="20"/>
          <w:szCs w:val="20"/>
          <w:lang w:val="en-ID" w:eastAsia="en-US"/>
        </w:rPr>
        <w:t xml:space="preserve">   </w:t>
      </w:r>
      <w:r>
        <w:rPr>
          <w:rFonts w:eastAsia="docs-Roboto"/>
          <w:color w:val="000000" w:themeColor="text1"/>
          <w:sz w:val="20"/>
          <w:szCs w:val="20"/>
          <w:lang w:val="en-ID" w:eastAsia="en-US"/>
        </w:rPr>
        <w:tab/>
      </w:r>
      <w:r w:rsidRPr="008A2DCF">
        <w:rPr>
          <w:rFonts w:eastAsia="docs-Roboto"/>
          <w:color w:val="000000" w:themeColor="text1"/>
          <w:sz w:val="20"/>
          <w:szCs w:val="20"/>
          <w:lang w:val="en-US" w:eastAsia="en-US"/>
        </w:rPr>
        <w:t>Sumber: data primer diolah</w:t>
      </w:r>
    </w:p>
    <w:p w:rsidR="00A3246E" w:rsidRPr="008A2DCF" w:rsidRDefault="00A3246E" w:rsidP="00A3246E">
      <w:pPr>
        <w:suppressAutoHyphens w:val="0"/>
        <w:spacing w:after="20"/>
        <w:ind w:left="360" w:right="283" w:firstLine="360"/>
        <w:jc w:val="both"/>
        <w:rPr>
          <w:rFonts w:eastAsia="Segoe UI Symbol"/>
          <w:bCs/>
          <w:color w:val="000000" w:themeColor="text1"/>
          <w:sz w:val="20"/>
          <w:szCs w:val="20"/>
          <w:lang w:val="en-US" w:eastAsia="en-US"/>
        </w:rPr>
      </w:pPr>
      <w:r w:rsidRPr="008A2DCF">
        <w:rPr>
          <w:rFonts w:eastAsia="docs-Roboto"/>
          <w:color w:val="000000" w:themeColor="text1"/>
          <w:sz w:val="20"/>
          <w:szCs w:val="20"/>
          <w:lang w:val="en-US" w:eastAsia="en-US"/>
        </w:rPr>
        <w:t xml:space="preserve">Dari tabel diatas diketahui bahwa nilai VIF &lt; 10 dan nilai tolerance &gt; 0,1 sehingga dapat disimpulkan bahwa regresi tidak terdapat gejala </w:t>
      </w:r>
      <w:r w:rsidRPr="008A2DCF">
        <w:rPr>
          <w:rFonts w:eastAsia="docs-Roboto"/>
          <w:color w:val="000000" w:themeColor="text1"/>
          <w:sz w:val="20"/>
          <w:szCs w:val="20"/>
          <w:lang w:val="en-ID" w:eastAsia="en-US"/>
        </w:rPr>
        <w:t>multikolinearitas. Artinya bahwa diantara variable bebas (</w:t>
      </w:r>
      <w:r w:rsidRPr="008A2DCF">
        <w:rPr>
          <w:rFonts w:eastAsia="Segoe UI Symbol"/>
          <w:bCs/>
          <w:i/>
          <w:color w:val="000000" w:themeColor="text1"/>
          <w:sz w:val="20"/>
          <w:szCs w:val="20"/>
          <w:lang w:val="en-ID" w:eastAsia="en-US"/>
        </w:rPr>
        <w:t>Word Of Mouth</w:t>
      </w:r>
      <w:r w:rsidRPr="008A2DCF">
        <w:rPr>
          <w:rFonts w:eastAsia="Segoe UI Symbol"/>
          <w:bCs/>
          <w:i/>
          <w:color w:val="000000" w:themeColor="text1"/>
          <w:sz w:val="20"/>
          <w:szCs w:val="20"/>
          <w:lang w:val="en-US" w:eastAsia="en-US"/>
        </w:rPr>
        <w:t>,</w:t>
      </w:r>
      <w:r w:rsidRPr="008A2DCF">
        <w:rPr>
          <w:rFonts w:eastAsia="Segoe UI Symbol"/>
          <w:bCs/>
          <w:color w:val="000000" w:themeColor="text1"/>
          <w:sz w:val="20"/>
          <w:szCs w:val="20"/>
          <w:lang w:val="en-US" w:eastAsia="en-US"/>
        </w:rPr>
        <w:t xml:space="preserve"> </w:t>
      </w:r>
      <w:r w:rsidRPr="008A2DCF">
        <w:rPr>
          <w:rFonts w:eastAsia="Segoe UI Symbol"/>
          <w:bCs/>
          <w:color w:val="000000"/>
          <w:sz w:val="20"/>
          <w:szCs w:val="20"/>
          <w:lang w:val="en-ID" w:eastAsia="en-US"/>
        </w:rPr>
        <w:t>Cita Rasa</w:t>
      </w:r>
      <w:r w:rsidRPr="008A2DCF">
        <w:rPr>
          <w:rFonts w:eastAsia="Segoe UI Symbol"/>
          <w:bCs/>
          <w:color w:val="000000" w:themeColor="text1"/>
          <w:sz w:val="20"/>
          <w:szCs w:val="20"/>
          <w:lang w:val="en-US" w:eastAsia="en-US"/>
        </w:rPr>
        <w:t xml:space="preserve">, dan </w:t>
      </w:r>
      <w:r w:rsidRPr="008A2DCF">
        <w:rPr>
          <w:rFonts w:eastAsia="Segoe UI Symbol"/>
          <w:bCs/>
          <w:color w:val="000000" w:themeColor="text1"/>
          <w:sz w:val="20"/>
          <w:szCs w:val="20"/>
          <w:lang w:val="en-ID" w:eastAsia="en-US"/>
        </w:rPr>
        <w:t>Kualitas Pelayanan</w:t>
      </w:r>
      <w:r w:rsidRPr="008A2DCF">
        <w:rPr>
          <w:rFonts w:eastAsia="docs-Roboto"/>
          <w:color w:val="000000" w:themeColor="text1"/>
          <w:sz w:val="20"/>
          <w:szCs w:val="20"/>
          <w:lang w:val="en-ID" w:eastAsia="en-US"/>
        </w:rPr>
        <w:t>) tidak saling mempengaruhi.</w:t>
      </w:r>
    </w:p>
    <w:p w:rsidR="00A3246E" w:rsidRPr="008A2DCF" w:rsidRDefault="00A3246E" w:rsidP="00A3246E">
      <w:pPr>
        <w:numPr>
          <w:ilvl w:val="0"/>
          <w:numId w:val="3"/>
        </w:numPr>
        <w:suppressAutoHyphens w:val="0"/>
        <w:autoSpaceDE w:val="0"/>
        <w:autoSpaceDN w:val="0"/>
        <w:adjustRightInd w:val="0"/>
        <w:spacing w:after="20" w:line="400" w:lineRule="atLeast"/>
        <w:ind w:left="426" w:hanging="219"/>
        <w:contextualSpacing/>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   Uji Autokorelasi </w:t>
      </w:r>
    </w:p>
    <w:p w:rsidR="00A3246E" w:rsidRDefault="00A3246E" w:rsidP="00A3246E">
      <w:pPr>
        <w:suppressAutoHyphens w:val="0"/>
        <w:spacing w:after="20" w:line="259" w:lineRule="auto"/>
        <w:jc w:val="center"/>
        <w:rPr>
          <w:rFonts w:eastAsia="docs-Roboto"/>
          <w:b/>
          <w:bCs/>
          <w:color w:val="000000"/>
          <w:sz w:val="20"/>
          <w:szCs w:val="20"/>
          <w:lang w:val="en-US" w:eastAsia="en-US"/>
        </w:rPr>
      </w:pPr>
      <w:r w:rsidRPr="008A2DCF">
        <w:rPr>
          <w:rFonts w:eastAsia="docs-Roboto"/>
          <w:b/>
          <w:bCs/>
          <w:color w:val="000000"/>
          <w:sz w:val="20"/>
          <w:szCs w:val="20"/>
          <w:lang w:val="en-US" w:eastAsia="en-US"/>
        </w:rPr>
        <w:t>Tabel 4. Hasil Uji Autokorelasi</w:t>
      </w:r>
    </w:p>
    <w:tbl>
      <w:tblPr>
        <w:tblW w:w="7830" w:type="dxa"/>
        <w:tblInd w:w="1101" w:type="dxa"/>
        <w:tblLook w:val="04A0" w:firstRow="1" w:lastRow="0" w:firstColumn="1" w:lastColumn="0" w:noHBand="0" w:noVBand="1"/>
      </w:tblPr>
      <w:tblGrid>
        <w:gridCol w:w="1537"/>
        <w:gridCol w:w="1413"/>
        <w:gridCol w:w="1413"/>
        <w:gridCol w:w="1167"/>
        <w:gridCol w:w="1409"/>
        <w:gridCol w:w="891"/>
      </w:tblGrid>
      <w:tr w:rsidR="00A3246E" w:rsidRPr="008A2DCF" w:rsidTr="00E327F2">
        <w:trPr>
          <w:trHeight w:val="281"/>
        </w:trPr>
        <w:tc>
          <w:tcPr>
            <w:tcW w:w="7830" w:type="dxa"/>
            <w:gridSpan w:val="6"/>
            <w:tcBorders>
              <w:top w:val="single" w:sz="4" w:space="0" w:color="auto"/>
              <w:left w:val="nil"/>
              <w:bottom w:val="single" w:sz="4" w:space="0" w:color="auto"/>
              <w:right w:val="nil"/>
            </w:tcBorders>
            <w:vAlign w:val="center"/>
            <w:hideMark/>
          </w:tcPr>
          <w:p w:rsidR="00A3246E" w:rsidRPr="008A2DCF" w:rsidRDefault="00A3246E" w:rsidP="00E327F2">
            <w:pPr>
              <w:suppressAutoHyphens w:val="0"/>
              <w:spacing w:after="20"/>
              <w:jc w:val="center"/>
              <w:rPr>
                <w:rFonts w:eastAsia="Segoe UI Symbol"/>
                <w:b/>
                <w:bCs/>
                <w:color w:val="000000"/>
                <w:sz w:val="20"/>
                <w:szCs w:val="20"/>
                <w:lang w:val="en-US" w:eastAsia="en-US"/>
              </w:rPr>
            </w:pPr>
            <w:r w:rsidRPr="008A2DCF">
              <w:rPr>
                <w:rFonts w:eastAsia="Segoe UI Symbol"/>
                <w:b/>
                <w:bCs/>
                <w:color w:val="000000"/>
                <w:sz w:val="20"/>
                <w:szCs w:val="20"/>
                <w:lang w:val="en-US" w:eastAsia="en-US"/>
              </w:rPr>
              <w:t>Model Summary</w:t>
            </w:r>
            <w:r w:rsidRPr="008A2DCF">
              <w:rPr>
                <w:rFonts w:eastAsia="Segoe UI Symbol"/>
                <w:b/>
                <w:bCs/>
                <w:color w:val="000000"/>
                <w:sz w:val="20"/>
                <w:szCs w:val="20"/>
                <w:vertAlign w:val="superscript"/>
                <w:lang w:val="en-US" w:eastAsia="en-US"/>
              </w:rPr>
              <w:t>b</w:t>
            </w:r>
          </w:p>
        </w:tc>
      </w:tr>
      <w:tr w:rsidR="00A3246E" w:rsidRPr="008A2DCF" w:rsidTr="00E327F2">
        <w:trPr>
          <w:trHeight w:val="479"/>
        </w:trPr>
        <w:tc>
          <w:tcPr>
            <w:tcW w:w="1537"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Model</w:t>
            </w:r>
          </w:p>
        </w:tc>
        <w:tc>
          <w:tcPr>
            <w:tcW w:w="1413"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R</w:t>
            </w:r>
          </w:p>
        </w:tc>
        <w:tc>
          <w:tcPr>
            <w:tcW w:w="1413"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R Square</w:t>
            </w:r>
          </w:p>
        </w:tc>
        <w:tc>
          <w:tcPr>
            <w:tcW w:w="1167"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Adjusted R Square</w:t>
            </w:r>
          </w:p>
        </w:tc>
        <w:tc>
          <w:tcPr>
            <w:tcW w:w="1409"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Std. Error of the Estimate</w:t>
            </w:r>
          </w:p>
        </w:tc>
        <w:tc>
          <w:tcPr>
            <w:tcW w:w="891"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Durbin-Watson</w:t>
            </w:r>
          </w:p>
        </w:tc>
      </w:tr>
      <w:tr w:rsidR="00A3246E" w:rsidRPr="008A2DCF" w:rsidTr="00E327F2">
        <w:trPr>
          <w:trHeight w:val="248"/>
        </w:trPr>
        <w:tc>
          <w:tcPr>
            <w:tcW w:w="1537" w:type="dxa"/>
            <w:tcBorders>
              <w:top w:val="nil"/>
              <w:left w:val="nil"/>
              <w:bottom w:val="single" w:sz="4" w:space="0" w:color="auto"/>
              <w:right w:val="nil"/>
            </w:tcBorders>
            <w:shd w:val="clear" w:color="auto" w:fill="FFFFFF"/>
            <w:noWrap/>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1</w:t>
            </w:r>
          </w:p>
        </w:tc>
        <w:tc>
          <w:tcPr>
            <w:tcW w:w="1413" w:type="dxa"/>
            <w:tcBorders>
              <w:top w:val="nil"/>
              <w:left w:val="nil"/>
              <w:bottom w:val="single" w:sz="4" w:space="0" w:color="auto"/>
              <w:right w:val="nil"/>
            </w:tcBorders>
            <w:noWrap/>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.775</w:t>
            </w:r>
            <w:r w:rsidRPr="008A2DCF">
              <w:rPr>
                <w:rFonts w:eastAsia="docs-Roboto"/>
                <w:color w:val="000000"/>
                <w:sz w:val="20"/>
                <w:szCs w:val="20"/>
                <w:vertAlign w:val="superscript"/>
                <w:lang w:val="en-US" w:eastAsia="en-US"/>
              </w:rPr>
              <w:t>a</w:t>
            </w:r>
          </w:p>
        </w:tc>
        <w:tc>
          <w:tcPr>
            <w:tcW w:w="1413"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0,600</w:t>
            </w:r>
          </w:p>
        </w:tc>
        <w:tc>
          <w:tcPr>
            <w:tcW w:w="1167"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0,587</w:t>
            </w:r>
          </w:p>
        </w:tc>
        <w:tc>
          <w:tcPr>
            <w:tcW w:w="1409"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1,49683</w:t>
            </w:r>
          </w:p>
        </w:tc>
        <w:tc>
          <w:tcPr>
            <w:tcW w:w="891"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1,623</w:t>
            </w:r>
          </w:p>
        </w:tc>
      </w:tr>
      <w:tr w:rsidR="00A3246E" w:rsidRPr="008A2DCF" w:rsidTr="00E327F2">
        <w:trPr>
          <w:trHeight w:val="281"/>
        </w:trPr>
        <w:tc>
          <w:tcPr>
            <w:tcW w:w="7830" w:type="dxa"/>
            <w:gridSpan w:val="6"/>
            <w:tcBorders>
              <w:top w:val="single" w:sz="4" w:space="0" w:color="auto"/>
              <w:left w:val="nil"/>
              <w:bottom w:val="nil"/>
              <w:right w:val="nil"/>
            </w:tcBorders>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 xml:space="preserve">a. </w:t>
            </w:r>
            <w:r w:rsidRPr="008A2DCF">
              <w:rPr>
                <w:rFonts w:eastAsia="Segoe UI Symbol"/>
                <w:i/>
                <w:color w:val="000000"/>
                <w:sz w:val="20"/>
                <w:szCs w:val="20"/>
                <w:lang w:val="en-US" w:eastAsia="en-US"/>
              </w:rPr>
              <w:t>Predictors: (Constant),</w:t>
            </w:r>
            <w:r w:rsidRPr="008A2DCF">
              <w:rPr>
                <w:rFonts w:eastAsia="Segoe UI Symbol"/>
                <w:color w:val="000000"/>
                <w:sz w:val="20"/>
                <w:szCs w:val="20"/>
                <w:lang w:val="en-US" w:eastAsia="en-US"/>
              </w:rPr>
              <w:t xml:space="preserve"> </w:t>
            </w:r>
            <w:r w:rsidRPr="008A2DCF">
              <w:rPr>
                <w:rFonts w:eastAsia="Segoe UI Symbol"/>
                <w:bCs/>
                <w:color w:val="000000" w:themeColor="text1"/>
                <w:sz w:val="20"/>
                <w:szCs w:val="20"/>
                <w:lang w:val="en-ID" w:eastAsia="en-US"/>
              </w:rPr>
              <w:t>Kualitas Pelayanan</w:t>
            </w:r>
            <w:r w:rsidRPr="008A2DCF">
              <w:rPr>
                <w:rFonts w:eastAsia="Segoe UI Symbol"/>
                <w:bCs/>
                <w:color w:val="000000" w:themeColor="text1"/>
                <w:sz w:val="20"/>
                <w:szCs w:val="20"/>
                <w:lang w:val="en-US" w:eastAsia="en-US"/>
              </w:rPr>
              <w:t xml:space="preserve"> (X3), </w:t>
            </w:r>
            <w:r w:rsidRPr="008A2DCF">
              <w:rPr>
                <w:rFonts w:eastAsia="Segoe UI Symbol"/>
                <w:bCs/>
                <w:color w:val="000000"/>
                <w:sz w:val="20"/>
                <w:szCs w:val="20"/>
                <w:lang w:val="en-ID" w:eastAsia="en-US"/>
              </w:rPr>
              <w:t>Cita Rasa</w:t>
            </w:r>
            <w:r w:rsidRPr="008A2DCF">
              <w:rPr>
                <w:rFonts w:eastAsia="Segoe UI Symbol"/>
                <w:bCs/>
                <w:color w:val="000000" w:themeColor="text1"/>
                <w:sz w:val="20"/>
                <w:szCs w:val="20"/>
                <w:lang w:val="en-US" w:eastAsia="en-US"/>
              </w:rPr>
              <w:t xml:space="preserve"> (X2), </w:t>
            </w:r>
            <w:r w:rsidRPr="008A2DCF">
              <w:rPr>
                <w:rFonts w:eastAsia="Segoe UI Symbol"/>
                <w:bCs/>
                <w:i/>
                <w:color w:val="000000" w:themeColor="text1"/>
                <w:sz w:val="20"/>
                <w:szCs w:val="20"/>
                <w:lang w:val="en-ID" w:eastAsia="en-US"/>
              </w:rPr>
              <w:t>Word Of Mouth</w:t>
            </w:r>
            <w:r w:rsidRPr="008A2DCF">
              <w:rPr>
                <w:rFonts w:eastAsia="Segoe UI Symbol"/>
                <w:bCs/>
                <w:color w:val="000000" w:themeColor="text1"/>
                <w:sz w:val="20"/>
                <w:szCs w:val="20"/>
                <w:lang w:val="en-US" w:eastAsia="en-US"/>
              </w:rPr>
              <w:t xml:space="preserve"> (X1)</w:t>
            </w:r>
          </w:p>
        </w:tc>
      </w:tr>
      <w:tr w:rsidR="00A3246E" w:rsidRPr="008A2DCF" w:rsidTr="00E327F2">
        <w:trPr>
          <w:trHeight w:val="191"/>
        </w:trPr>
        <w:tc>
          <w:tcPr>
            <w:tcW w:w="7830" w:type="dxa"/>
            <w:gridSpan w:val="6"/>
            <w:tcBorders>
              <w:top w:val="nil"/>
              <w:left w:val="nil"/>
              <w:bottom w:val="single" w:sz="4" w:space="0" w:color="auto"/>
              <w:right w:val="nil"/>
            </w:tcBorders>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 xml:space="preserve">b. </w:t>
            </w:r>
            <w:r w:rsidRPr="008A2DCF">
              <w:rPr>
                <w:rFonts w:eastAsia="Segoe UI Symbol"/>
                <w:i/>
                <w:color w:val="000000"/>
                <w:sz w:val="20"/>
                <w:szCs w:val="20"/>
                <w:lang w:val="en-US" w:eastAsia="en-US"/>
              </w:rPr>
              <w:t>Dependent</w:t>
            </w:r>
            <w:r w:rsidRPr="008A2DCF">
              <w:rPr>
                <w:rFonts w:eastAsia="Segoe UI Symbol"/>
                <w:color w:val="000000"/>
                <w:sz w:val="20"/>
                <w:szCs w:val="20"/>
                <w:lang w:val="en-US" w:eastAsia="en-US"/>
              </w:rPr>
              <w:t xml:space="preserve"> Variable: </w:t>
            </w:r>
            <w:r w:rsidRPr="008A2DCF">
              <w:rPr>
                <w:rFonts w:eastAsia="Segoe UI Symbol"/>
                <w:bCs/>
                <w:color w:val="000000" w:themeColor="text1"/>
                <w:sz w:val="20"/>
                <w:szCs w:val="20"/>
                <w:lang w:val="en-US" w:eastAsia="en-US"/>
              </w:rPr>
              <w:t xml:space="preserve">Kepuasan </w:t>
            </w:r>
            <w:r w:rsidRPr="008A2DCF">
              <w:rPr>
                <w:rFonts w:eastAsia="Segoe UI Symbol"/>
                <w:bCs/>
                <w:color w:val="000000" w:themeColor="text1"/>
                <w:sz w:val="20"/>
                <w:szCs w:val="20"/>
                <w:lang w:val="en-ID" w:eastAsia="en-US"/>
              </w:rPr>
              <w:t>Konsumen</w:t>
            </w:r>
            <w:r w:rsidRPr="008A2DCF">
              <w:rPr>
                <w:rFonts w:eastAsia="Segoe UI Symbol"/>
                <w:bCs/>
                <w:color w:val="000000" w:themeColor="text1"/>
                <w:sz w:val="20"/>
                <w:szCs w:val="20"/>
                <w:lang w:val="en-US" w:eastAsia="en-US"/>
              </w:rPr>
              <w:t xml:space="preserve"> </w:t>
            </w:r>
            <w:r w:rsidRPr="008A2DCF">
              <w:rPr>
                <w:rFonts w:eastAsia="Segoe UI Symbol"/>
                <w:color w:val="000000"/>
                <w:sz w:val="20"/>
                <w:szCs w:val="20"/>
                <w:lang w:val="en-US" w:eastAsia="en-US"/>
              </w:rPr>
              <w:t>(Y)</w:t>
            </w:r>
          </w:p>
        </w:tc>
      </w:tr>
    </w:tbl>
    <w:p w:rsidR="00A3246E" w:rsidRPr="008A2DCF" w:rsidRDefault="00A3246E" w:rsidP="00A3246E">
      <w:pPr>
        <w:suppressAutoHyphens w:val="0"/>
        <w:spacing w:after="20"/>
        <w:ind w:left="273" w:firstLine="720"/>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Sumber: data primer diolah</w:t>
      </w:r>
    </w:p>
    <w:p w:rsidR="00A3246E" w:rsidRPr="008A2DCF" w:rsidRDefault="00A3246E" w:rsidP="00A3246E">
      <w:pPr>
        <w:suppressAutoHyphens w:val="0"/>
        <w:spacing w:after="20"/>
        <w:ind w:left="993" w:right="141" w:firstLine="284"/>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Mengacu pada tabel yang disajikan, nilai statistik Durbin-Waston adalah sebesar 1,623. Dengan membandingkan nilai ini terhadap nilai tabel Durbin Waston pada tingkat signifikan tertentu, diketahui bahwa nilai 1,623 berada di antara nilai dL (batas bawah) sebesar 1,613 dan nilai 4-dU (batas atas) sebesar 2,264. Hal ini mengindikasikan bahwa dalam model regresi berganda yang digunakan dalam penelitian ini tidak terjadi masalah autokorelasi pada residual atau error.</w:t>
      </w:r>
    </w:p>
    <w:p w:rsidR="00A3246E" w:rsidRPr="008A2DCF" w:rsidRDefault="00A3246E" w:rsidP="00A3246E">
      <w:pPr>
        <w:numPr>
          <w:ilvl w:val="0"/>
          <w:numId w:val="3"/>
        </w:numPr>
        <w:suppressAutoHyphens w:val="0"/>
        <w:spacing w:after="20" w:line="259" w:lineRule="auto"/>
        <w:ind w:left="567" w:hanging="284"/>
        <w:contextualSpacing/>
        <w:rPr>
          <w:rFonts w:eastAsia="docs-Roboto"/>
          <w:color w:val="000000" w:themeColor="text1"/>
          <w:sz w:val="20"/>
          <w:szCs w:val="20"/>
          <w:lang w:val="en-ID" w:eastAsia="en-US"/>
        </w:rPr>
      </w:pPr>
      <w:r w:rsidRPr="008A2DCF">
        <w:rPr>
          <w:rFonts w:eastAsia="docs-Roboto"/>
          <w:color w:val="000000" w:themeColor="text1"/>
          <w:sz w:val="20"/>
          <w:szCs w:val="20"/>
          <w:lang w:val="en-ID" w:eastAsia="en-US"/>
        </w:rPr>
        <w:t>Uji Heteroskedastisitas</w:t>
      </w:r>
    </w:p>
    <w:p w:rsidR="00A3246E" w:rsidRPr="008A2DCF" w:rsidRDefault="00A3246E" w:rsidP="00A3246E">
      <w:pPr>
        <w:suppressAutoHyphens w:val="0"/>
        <w:spacing w:before="240" w:after="20" w:line="259" w:lineRule="auto"/>
        <w:ind w:left="2160" w:firstLine="720"/>
        <w:rPr>
          <w:rFonts w:eastAsia="docs-Roboto"/>
          <w:bCs/>
          <w:i/>
          <w:color w:val="000000"/>
          <w:sz w:val="20"/>
          <w:szCs w:val="20"/>
          <w:lang w:val="en-US" w:eastAsia="en-US"/>
        </w:rPr>
      </w:pPr>
      <w:r>
        <w:rPr>
          <w:rFonts w:eastAsia="docs-Roboto"/>
          <w:b/>
          <w:bCs/>
          <w:color w:val="000000"/>
          <w:sz w:val="20"/>
          <w:szCs w:val="20"/>
          <w:lang w:val="en-US" w:eastAsia="en-US"/>
        </w:rPr>
        <w:t xml:space="preserve">         </w:t>
      </w:r>
      <w:r w:rsidRPr="008A2DCF">
        <w:rPr>
          <w:rFonts w:eastAsia="docs-Roboto"/>
          <w:b/>
          <w:bCs/>
          <w:color w:val="000000"/>
          <w:sz w:val="20"/>
          <w:szCs w:val="20"/>
          <w:lang w:val="en-US" w:eastAsia="en-US"/>
        </w:rPr>
        <w:t>Gambar 2. Hasil Uji Heteroskedastisitas</w:t>
      </w:r>
    </w:p>
    <w:p w:rsidR="00A3246E" w:rsidRDefault="00A3246E" w:rsidP="00A3246E">
      <w:pPr>
        <w:suppressAutoHyphens w:val="0"/>
        <w:spacing w:after="20" w:line="259" w:lineRule="auto"/>
        <w:ind w:left="720"/>
        <w:contextualSpacing/>
        <w:jc w:val="center"/>
        <w:rPr>
          <w:rFonts w:eastAsia="docs-Roboto"/>
          <w:b/>
          <w:color w:val="000000"/>
          <w:sz w:val="20"/>
          <w:szCs w:val="20"/>
          <w:lang w:val="en-US" w:eastAsia="en-US"/>
        </w:rPr>
      </w:pPr>
      <w:r w:rsidRPr="00355643">
        <w:rPr>
          <w:noProof/>
          <w:lang w:val="en-US" w:eastAsia="en-US"/>
        </w:rPr>
        <w:lastRenderedPageBreak/>
        <w:drawing>
          <wp:inline distT="0" distB="0" distL="0" distR="0" wp14:anchorId="0013D456" wp14:editId="13C5A36A">
            <wp:extent cx="2914650" cy="233914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7652" cy="2341555"/>
                    </a:xfrm>
                    <a:prstGeom prst="rect">
                      <a:avLst/>
                    </a:prstGeom>
                    <a:noFill/>
                    <a:ln>
                      <a:noFill/>
                    </a:ln>
                  </pic:spPr>
                </pic:pic>
              </a:graphicData>
            </a:graphic>
          </wp:inline>
        </w:drawing>
      </w:r>
    </w:p>
    <w:p w:rsidR="00A3246E" w:rsidRPr="008A2DCF" w:rsidRDefault="00A3246E" w:rsidP="00A3246E">
      <w:pPr>
        <w:suppressAutoHyphens w:val="0"/>
        <w:autoSpaceDE w:val="0"/>
        <w:autoSpaceDN w:val="0"/>
        <w:adjustRightInd w:val="0"/>
        <w:spacing w:after="160"/>
        <w:ind w:left="567" w:right="283" w:firstLine="284"/>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Dari gambar yang disajikan, dapat diamati bahwa tidak ada pola tertentu yang terbentuk, dan titik-titik data tersebar secara acak, baik diatas maupun dibawah angkan 0 pada sumbu vertikal atau sumbu Y. berdasarkan kondisi tersebut, dapat disimpulkan bahwa tidak terjadi masalah heteroskedastisitas dalam data yang dianalisis.</w:t>
      </w:r>
    </w:p>
    <w:p w:rsidR="00A3246E" w:rsidRPr="008A2DCF" w:rsidRDefault="00A3246E" w:rsidP="00A3246E">
      <w:pPr>
        <w:numPr>
          <w:ilvl w:val="0"/>
          <w:numId w:val="4"/>
        </w:numPr>
        <w:suppressAutoHyphens w:val="0"/>
        <w:autoSpaceDE w:val="0"/>
        <w:autoSpaceDN w:val="0"/>
        <w:adjustRightInd w:val="0"/>
        <w:spacing w:after="160" w:line="259" w:lineRule="auto"/>
        <w:contextualSpacing/>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Analisis Regresi Linier Berganda</w:t>
      </w:r>
    </w:p>
    <w:p w:rsidR="00A3246E" w:rsidRPr="00611EF6" w:rsidRDefault="00A3246E" w:rsidP="00A3246E">
      <w:pPr>
        <w:suppressAutoHyphens w:val="0"/>
        <w:spacing w:after="20" w:line="259" w:lineRule="auto"/>
        <w:ind w:left="720"/>
        <w:contextualSpacing/>
        <w:jc w:val="center"/>
        <w:rPr>
          <w:rFonts w:eastAsia="docs-Roboto"/>
          <w:b/>
          <w:color w:val="000000"/>
          <w:sz w:val="20"/>
          <w:szCs w:val="20"/>
          <w:lang w:val="en-US" w:eastAsia="en-US"/>
        </w:rPr>
      </w:pPr>
      <w:r w:rsidRPr="00355643">
        <w:rPr>
          <w:b/>
        </w:rPr>
        <w:t>Tabel 5. Hasil Uji Regresi Linier Berganda</w:t>
      </w:r>
    </w:p>
    <w:tbl>
      <w:tblPr>
        <w:tblW w:w="8542" w:type="dxa"/>
        <w:tblInd w:w="267" w:type="dxa"/>
        <w:tblLayout w:type="fixed"/>
        <w:tblLook w:val="04A0" w:firstRow="1" w:lastRow="0" w:firstColumn="1" w:lastColumn="0" w:noHBand="0" w:noVBand="1"/>
      </w:tblPr>
      <w:tblGrid>
        <w:gridCol w:w="425"/>
        <w:gridCol w:w="1673"/>
        <w:gridCol w:w="486"/>
        <w:gridCol w:w="915"/>
        <w:gridCol w:w="187"/>
        <w:gridCol w:w="744"/>
        <w:gridCol w:w="673"/>
        <w:gridCol w:w="97"/>
        <w:gridCol w:w="1074"/>
        <w:gridCol w:w="486"/>
        <w:gridCol w:w="1007"/>
        <w:gridCol w:w="29"/>
        <w:gridCol w:w="709"/>
        <w:gridCol w:w="37"/>
      </w:tblGrid>
      <w:tr w:rsidR="00A3246E" w:rsidRPr="008A2DCF" w:rsidTr="00E327F2">
        <w:trPr>
          <w:trHeight w:val="243"/>
        </w:trPr>
        <w:tc>
          <w:tcPr>
            <w:tcW w:w="8542" w:type="dxa"/>
            <w:gridSpan w:val="1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tabs>
                <w:tab w:val="left" w:pos="465"/>
                <w:tab w:val="left" w:pos="930"/>
                <w:tab w:val="left" w:pos="3795"/>
                <w:tab w:val="center" w:pos="4596"/>
              </w:tabs>
              <w:suppressAutoHyphens w:val="0"/>
              <w:autoSpaceDE w:val="0"/>
              <w:autoSpaceDN w:val="0"/>
              <w:adjustRightInd w:val="0"/>
              <w:spacing w:after="20"/>
              <w:jc w:val="center"/>
              <w:rPr>
                <w:rFonts w:eastAsia="Courier New"/>
                <w:b/>
                <w:bCs/>
                <w:i/>
                <w:color w:val="000000"/>
                <w:sz w:val="20"/>
                <w:szCs w:val="20"/>
                <w:lang w:val="en-US" w:eastAsia="en-US"/>
              </w:rPr>
            </w:pPr>
            <w:r w:rsidRPr="008A2DCF">
              <w:rPr>
                <w:rFonts w:eastAsia="Courier New"/>
                <w:b/>
                <w:i/>
                <w:color w:val="000000"/>
                <w:sz w:val="20"/>
                <w:szCs w:val="20"/>
                <w:lang w:val="en-US" w:eastAsia="en-US"/>
              </w:rPr>
              <w:t>Coefficients</w:t>
            </w:r>
            <w:r w:rsidRPr="008A2DCF">
              <w:rPr>
                <w:rFonts w:eastAsia="Courier New"/>
                <w:b/>
                <w:i/>
                <w:color w:val="000000"/>
                <w:sz w:val="20"/>
                <w:szCs w:val="20"/>
                <w:vertAlign w:val="superscript"/>
                <w:lang w:val="en-US" w:eastAsia="en-US"/>
              </w:rPr>
              <w:t>a</w:t>
            </w:r>
          </w:p>
        </w:tc>
      </w:tr>
      <w:tr w:rsidR="00A3246E" w:rsidRPr="008A2DCF" w:rsidTr="00E327F2">
        <w:tc>
          <w:tcPr>
            <w:tcW w:w="2098" w:type="dxa"/>
            <w:gridSpan w:val="2"/>
            <w:vMerge w:val="restart"/>
            <w:tcBorders>
              <w:top w:val="single" w:sz="4" w:space="0" w:color="auto"/>
              <w:left w:val="nil"/>
              <w:bottom w:val="nil"/>
              <w:right w:val="nil"/>
            </w:tcBorders>
            <w:shd w:val="clear" w:color="auto" w:fill="auto"/>
            <w:vAlign w:val="center"/>
          </w:tcPr>
          <w:p w:rsidR="00A3246E" w:rsidRPr="008A2DCF" w:rsidRDefault="00A3246E" w:rsidP="00E327F2">
            <w:pPr>
              <w:suppressAutoHyphens w:val="0"/>
              <w:autoSpaceDE w:val="0"/>
              <w:autoSpaceDN w:val="0"/>
              <w:adjustRightInd w:val="0"/>
              <w:spacing w:after="20"/>
              <w:jc w:val="center"/>
              <w:rPr>
                <w:rFonts w:eastAsia="Courier New"/>
                <w:bCs/>
                <w:color w:val="000000"/>
                <w:sz w:val="20"/>
                <w:szCs w:val="20"/>
                <w:lang w:val="en-US" w:eastAsia="en-US"/>
              </w:rPr>
            </w:pPr>
            <w:r w:rsidRPr="008A2DCF">
              <w:rPr>
                <w:rFonts w:eastAsia="Courier New"/>
                <w:bCs/>
                <w:color w:val="000000"/>
                <w:sz w:val="20"/>
                <w:szCs w:val="20"/>
                <w:lang w:val="en-US" w:eastAsia="en-US"/>
              </w:rPr>
              <w:t>Model</w:t>
            </w:r>
          </w:p>
          <w:p w:rsidR="00A3246E" w:rsidRPr="008A2DCF" w:rsidRDefault="00A3246E" w:rsidP="00E327F2">
            <w:pPr>
              <w:tabs>
                <w:tab w:val="left" w:pos="930"/>
              </w:tabs>
              <w:suppressAutoHyphens w:val="0"/>
              <w:spacing w:after="20"/>
              <w:jc w:val="center"/>
              <w:rPr>
                <w:rFonts w:eastAsia="Courier New"/>
                <w:bCs/>
                <w:color w:val="000000"/>
                <w:sz w:val="20"/>
                <w:szCs w:val="20"/>
                <w:lang w:val="en-US" w:eastAsia="en-US"/>
              </w:rPr>
            </w:pPr>
          </w:p>
        </w:tc>
        <w:tc>
          <w:tcPr>
            <w:tcW w:w="2332" w:type="dxa"/>
            <w:gridSpan w:val="4"/>
            <w:tcBorders>
              <w:top w:val="single" w:sz="4" w:space="0" w:color="auto"/>
              <w:left w:val="nil"/>
              <w:bottom w:val="nil"/>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i/>
                <w:color w:val="000000"/>
                <w:sz w:val="20"/>
                <w:szCs w:val="20"/>
                <w:lang w:val="en-US" w:eastAsia="en-US"/>
              </w:rPr>
            </w:pPr>
            <w:r w:rsidRPr="008A2DCF">
              <w:rPr>
                <w:rFonts w:eastAsia="Courier New"/>
                <w:i/>
                <w:color w:val="000000"/>
                <w:sz w:val="20"/>
                <w:szCs w:val="20"/>
                <w:lang w:val="en-US" w:eastAsia="en-US"/>
              </w:rPr>
              <w:t>Unstandardized Coefficients</w:t>
            </w:r>
          </w:p>
        </w:tc>
        <w:tc>
          <w:tcPr>
            <w:tcW w:w="1844" w:type="dxa"/>
            <w:gridSpan w:val="3"/>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i/>
                <w:color w:val="000000"/>
                <w:sz w:val="20"/>
                <w:szCs w:val="20"/>
                <w:lang w:val="en-US" w:eastAsia="en-US"/>
              </w:rPr>
            </w:pPr>
            <w:r w:rsidRPr="008A2DCF">
              <w:rPr>
                <w:rFonts w:eastAsia="Courier New"/>
                <w:i/>
                <w:color w:val="000000"/>
                <w:sz w:val="20"/>
                <w:szCs w:val="20"/>
                <w:lang w:val="en-US" w:eastAsia="en-US"/>
              </w:rPr>
              <w:t>Standardized Coefficients</w:t>
            </w:r>
          </w:p>
        </w:tc>
        <w:tc>
          <w:tcPr>
            <w:tcW w:w="1522" w:type="dxa"/>
            <w:gridSpan w:val="3"/>
            <w:vMerge w:val="restart"/>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t</w:t>
            </w:r>
          </w:p>
        </w:tc>
        <w:tc>
          <w:tcPr>
            <w:tcW w:w="746" w:type="dxa"/>
            <w:gridSpan w:val="2"/>
            <w:vMerge w:val="restart"/>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Sig.</w:t>
            </w:r>
          </w:p>
        </w:tc>
      </w:tr>
      <w:tr w:rsidR="00A3246E" w:rsidRPr="008A2DCF" w:rsidTr="00E327F2">
        <w:tc>
          <w:tcPr>
            <w:tcW w:w="2098" w:type="dxa"/>
            <w:gridSpan w:val="2"/>
            <w:vMerge/>
            <w:tcBorders>
              <w:top w:val="single" w:sz="4" w:space="0" w:color="auto"/>
              <w:left w:val="nil"/>
              <w:bottom w:val="nil"/>
              <w:right w:val="nil"/>
            </w:tcBorders>
            <w:shd w:val="clear" w:color="auto" w:fill="auto"/>
            <w:vAlign w:val="center"/>
            <w:hideMark/>
          </w:tcPr>
          <w:p w:rsidR="00A3246E" w:rsidRPr="008A2DCF" w:rsidRDefault="00A3246E" w:rsidP="00E327F2">
            <w:pPr>
              <w:suppressAutoHyphens w:val="0"/>
              <w:spacing w:after="20"/>
              <w:jc w:val="center"/>
              <w:rPr>
                <w:rFonts w:eastAsia="Courier New"/>
                <w:bCs/>
                <w:color w:val="000000"/>
                <w:sz w:val="20"/>
                <w:szCs w:val="20"/>
                <w:lang w:val="en-US" w:eastAsia="en-US"/>
              </w:rPr>
            </w:pPr>
          </w:p>
        </w:tc>
        <w:tc>
          <w:tcPr>
            <w:tcW w:w="1588" w:type="dxa"/>
            <w:gridSpan w:val="3"/>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B</w:t>
            </w:r>
          </w:p>
        </w:tc>
        <w:tc>
          <w:tcPr>
            <w:tcW w:w="1417"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i/>
                <w:color w:val="000000"/>
                <w:sz w:val="20"/>
                <w:szCs w:val="20"/>
                <w:lang w:val="en-US" w:eastAsia="en-US"/>
              </w:rPr>
            </w:pPr>
            <w:r w:rsidRPr="008A2DCF">
              <w:rPr>
                <w:rFonts w:eastAsia="Courier New"/>
                <w:i/>
                <w:color w:val="000000"/>
                <w:sz w:val="20"/>
                <w:szCs w:val="20"/>
                <w:lang w:val="en-US" w:eastAsia="en-US"/>
              </w:rPr>
              <w:t>Std. Error</w:t>
            </w:r>
          </w:p>
        </w:tc>
        <w:tc>
          <w:tcPr>
            <w:tcW w:w="1171"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Beta</w:t>
            </w:r>
          </w:p>
        </w:tc>
        <w:tc>
          <w:tcPr>
            <w:tcW w:w="1522" w:type="dxa"/>
            <w:gridSpan w:val="3"/>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p>
        </w:tc>
        <w:tc>
          <w:tcPr>
            <w:tcW w:w="746" w:type="dxa"/>
            <w:gridSpan w:val="2"/>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p>
        </w:tc>
      </w:tr>
      <w:tr w:rsidR="00A3246E" w:rsidRPr="008A2DCF" w:rsidTr="00E327F2">
        <w:trPr>
          <w:gridAfter w:val="1"/>
          <w:wAfter w:w="37" w:type="dxa"/>
        </w:trPr>
        <w:tc>
          <w:tcPr>
            <w:tcW w:w="425" w:type="dxa"/>
            <w:vMerge w:val="restart"/>
            <w:tcBorders>
              <w:top w:val="single" w:sz="4" w:space="0" w:color="auto"/>
              <w:left w:val="nil"/>
              <w:bottom w:val="single" w:sz="4" w:space="0" w:color="auto"/>
              <w:right w:val="nil"/>
            </w:tcBorders>
            <w:shd w:val="clear" w:color="auto" w:fill="auto"/>
            <w:hideMark/>
          </w:tcPr>
          <w:p w:rsidR="00A3246E" w:rsidRPr="008A2DCF" w:rsidRDefault="00A3246E" w:rsidP="00E327F2">
            <w:pPr>
              <w:suppressAutoHyphens w:val="0"/>
              <w:autoSpaceDE w:val="0"/>
              <w:autoSpaceDN w:val="0"/>
              <w:adjustRightInd w:val="0"/>
              <w:spacing w:after="20"/>
              <w:jc w:val="center"/>
              <w:rPr>
                <w:rFonts w:eastAsia="Courier New"/>
                <w:bCs/>
                <w:color w:val="000000"/>
                <w:sz w:val="20"/>
                <w:szCs w:val="20"/>
                <w:lang w:val="en-US" w:eastAsia="en-US"/>
              </w:rPr>
            </w:pPr>
            <w:r w:rsidRPr="008A2DCF">
              <w:rPr>
                <w:rFonts w:eastAsia="Courier New"/>
                <w:bCs/>
                <w:color w:val="000000"/>
                <w:sz w:val="20"/>
                <w:szCs w:val="20"/>
                <w:lang w:val="en-US" w:eastAsia="en-US"/>
              </w:rPr>
              <w:t>1</w:t>
            </w:r>
          </w:p>
        </w:tc>
        <w:tc>
          <w:tcPr>
            <w:tcW w:w="2159"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i/>
                <w:color w:val="000000"/>
                <w:sz w:val="20"/>
                <w:szCs w:val="20"/>
                <w:lang w:val="en-US" w:eastAsia="en-US"/>
              </w:rPr>
            </w:pPr>
            <w:r w:rsidRPr="008A2DCF">
              <w:rPr>
                <w:rFonts w:eastAsia="Courier New"/>
                <w:i/>
                <w:color w:val="000000"/>
                <w:sz w:val="20"/>
                <w:szCs w:val="20"/>
                <w:lang w:val="en-US" w:eastAsia="en-US"/>
              </w:rPr>
              <w:t>(Constant)</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3,547</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2,101</w:t>
            </w:r>
          </w:p>
        </w:tc>
        <w:tc>
          <w:tcPr>
            <w:tcW w:w="1560" w:type="dxa"/>
            <w:gridSpan w:val="2"/>
            <w:tcBorders>
              <w:top w:val="single" w:sz="4" w:space="0" w:color="auto"/>
              <w:left w:val="nil"/>
              <w:bottom w:val="single" w:sz="4" w:space="0" w:color="auto"/>
              <w:right w:val="nil"/>
            </w:tcBorders>
            <w:shd w:val="clear" w:color="auto" w:fill="auto"/>
            <w:vAlign w:val="center"/>
          </w:tcPr>
          <w:p w:rsidR="00A3246E" w:rsidRPr="008A2DCF" w:rsidRDefault="00A3246E" w:rsidP="00E327F2">
            <w:pPr>
              <w:suppressAutoHyphens w:val="0"/>
              <w:spacing w:after="20"/>
              <w:jc w:val="center"/>
              <w:rPr>
                <w:rFonts w:eastAsia="Courier New"/>
                <w:color w:val="000000"/>
                <w:sz w:val="20"/>
                <w:szCs w:val="20"/>
                <w:lang w:val="en-US" w:eastAsia="en-US"/>
              </w:rPr>
            </w:pPr>
          </w:p>
        </w:tc>
        <w:tc>
          <w:tcPr>
            <w:tcW w:w="1007"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2,497</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0,020</w:t>
            </w:r>
          </w:p>
        </w:tc>
      </w:tr>
      <w:tr w:rsidR="00A3246E" w:rsidRPr="008A2DCF" w:rsidTr="00E327F2">
        <w:trPr>
          <w:gridAfter w:val="1"/>
          <w:wAfter w:w="37" w:type="dxa"/>
        </w:trPr>
        <w:tc>
          <w:tcPr>
            <w:tcW w:w="425" w:type="dxa"/>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bCs/>
                <w:color w:val="000000"/>
                <w:sz w:val="20"/>
                <w:szCs w:val="20"/>
                <w:lang w:val="en-US" w:eastAsia="en-US"/>
              </w:rPr>
            </w:pPr>
          </w:p>
        </w:tc>
        <w:tc>
          <w:tcPr>
            <w:tcW w:w="2159"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i/>
                <w:color w:val="000000"/>
                <w:sz w:val="20"/>
                <w:szCs w:val="20"/>
                <w:lang w:val="en-US" w:eastAsia="en-US"/>
              </w:rPr>
            </w:pPr>
            <w:r w:rsidRPr="008A2DCF">
              <w:rPr>
                <w:rFonts w:eastAsia="Courier New"/>
                <w:i/>
                <w:color w:val="000000"/>
                <w:sz w:val="20"/>
                <w:szCs w:val="20"/>
                <w:lang w:val="en-US" w:eastAsia="en-US"/>
              </w:rPr>
              <w:t>Word Of Mouth</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0,483</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0,094</w:t>
            </w:r>
          </w:p>
        </w:tc>
        <w:tc>
          <w:tcPr>
            <w:tcW w:w="1560"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0,428</w:t>
            </w:r>
          </w:p>
        </w:tc>
        <w:tc>
          <w:tcPr>
            <w:tcW w:w="1007"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5,129</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0,000</w:t>
            </w:r>
          </w:p>
        </w:tc>
      </w:tr>
      <w:tr w:rsidR="00A3246E" w:rsidRPr="008A2DCF" w:rsidTr="00E327F2">
        <w:trPr>
          <w:gridAfter w:val="1"/>
          <w:wAfter w:w="37" w:type="dxa"/>
        </w:trPr>
        <w:tc>
          <w:tcPr>
            <w:tcW w:w="425" w:type="dxa"/>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bCs/>
                <w:color w:val="000000"/>
                <w:sz w:val="20"/>
                <w:szCs w:val="20"/>
                <w:lang w:val="en-US" w:eastAsia="en-US"/>
              </w:rPr>
            </w:pPr>
          </w:p>
        </w:tc>
        <w:tc>
          <w:tcPr>
            <w:tcW w:w="2159"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Cita Rasa</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0,166</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0,067</w:t>
            </w:r>
          </w:p>
        </w:tc>
        <w:tc>
          <w:tcPr>
            <w:tcW w:w="1560"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0,219</w:t>
            </w:r>
          </w:p>
        </w:tc>
        <w:tc>
          <w:tcPr>
            <w:tcW w:w="1007"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2,478</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0,015</w:t>
            </w:r>
          </w:p>
        </w:tc>
      </w:tr>
      <w:tr w:rsidR="00A3246E" w:rsidRPr="008A2DCF" w:rsidTr="00E327F2">
        <w:trPr>
          <w:gridAfter w:val="1"/>
          <w:wAfter w:w="37" w:type="dxa"/>
          <w:trHeight w:val="223"/>
        </w:trPr>
        <w:tc>
          <w:tcPr>
            <w:tcW w:w="425" w:type="dxa"/>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bCs/>
                <w:color w:val="000000"/>
                <w:sz w:val="20"/>
                <w:szCs w:val="20"/>
                <w:lang w:val="en-US" w:eastAsia="en-US"/>
              </w:rPr>
            </w:pPr>
          </w:p>
        </w:tc>
        <w:tc>
          <w:tcPr>
            <w:tcW w:w="2159"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Kualitas Pelayanan</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0,183</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0,067</w:t>
            </w:r>
          </w:p>
        </w:tc>
        <w:tc>
          <w:tcPr>
            <w:tcW w:w="1560"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0,252</w:t>
            </w:r>
          </w:p>
        </w:tc>
        <w:tc>
          <w:tcPr>
            <w:tcW w:w="1007"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2,715</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color w:val="000000"/>
                <w:sz w:val="20"/>
                <w:szCs w:val="20"/>
                <w:lang w:val="en-US" w:eastAsia="en-US"/>
              </w:rPr>
            </w:pPr>
            <w:r w:rsidRPr="008A2DCF">
              <w:rPr>
                <w:rFonts w:eastAsia="Courier New"/>
                <w:color w:val="000000"/>
                <w:sz w:val="20"/>
                <w:szCs w:val="20"/>
                <w:lang w:val="en-US" w:eastAsia="en-US"/>
              </w:rPr>
              <w:t>0,008</w:t>
            </w:r>
          </w:p>
        </w:tc>
      </w:tr>
      <w:tr w:rsidR="00A3246E" w:rsidRPr="008A2DCF" w:rsidTr="00E327F2">
        <w:trPr>
          <w:trHeight w:val="129"/>
        </w:trPr>
        <w:tc>
          <w:tcPr>
            <w:tcW w:w="8542" w:type="dxa"/>
            <w:gridSpan w:val="14"/>
            <w:tcBorders>
              <w:top w:val="nil"/>
              <w:left w:val="nil"/>
              <w:bottom w:val="single" w:sz="4" w:space="0" w:color="auto"/>
              <w:right w:val="nil"/>
            </w:tcBorders>
            <w:shd w:val="clear" w:color="auto" w:fill="auto"/>
            <w:vAlign w:val="center"/>
          </w:tcPr>
          <w:p w:rsidR="00A3246E" w:rsidRPr="008A2DCF" w:rsidRDefault="00A3246E" w:rsidP="00E327F2">
            <w:pPr>
              <w:suppressAutoHyphens w:val="0"/>
              <w:autoSpaceDE w:val="0"/>
              <w:autoSpaceDN w:val="0"/>
              <w:adjustRightInd w:val="0"/>
              <w:spacing w:after="20"/>
              <w:jc w:val="center"/>
              <w:rPr>
                <w:rFonts w:eastAsia="Courier New"/>
                <w:bCs/>
                <w:color w:val="000000"/>
                <w:sz w:val="20"/>
                <w:szCs w:val="20"/>
                <w:lang w:val="en-US" w:eastAsia="en-US"/>
              </w:rPr>
            </w:pPr>
            <w:r w:rsidRPr="008A2DCF">
              <w:rPr>
                <w:rFonts w:eastAsia="Courier New"/>
                <w:bCs/>
                <w:i/>
                <w:color w:val="000000"/>
                <w:sz w:val="20"/>
                <w:szCs w:val="20"/>
                <w:lang w:val="en-US" w:eastAsia="en-US"/>
              </w:rPr>
              <w:t>Dependent Variable:</w:t>
            </w:r>
            <w:r w:rsidRPr="008A2DCF">
              <w:rPr>
                <w:rFonts w:eastAsia="Courier New"/>
                <w:bCs/>
                <w:color w:val="000000"/>
                <w:sz w:val="20"/>
                <w:szCs w:val="20"/>
                <w:lang w:val="en-US" w:eastAsia="en-US"/>
              </w:rPr>
              <w:t xml:space="preserve"> </w:t>
            </w:r>
            <w:r w:rsidRPr="008A2DCF">
              <w:rPr>
                <w:rFonts w:eastAsia="Segoe UI Symbol"/>
                <w:bCs/>
                <w:color w:val="000000"/>
                <w:sz w:val="20"/>
                <w:szCs w:val="20"/>
                <w:lang w:val="en-US" w:eastAsia="en-US"/>
              </w:rPr>
              <w:t xml:space="preserve">Kepuasan </w:t>
            </w:r>
            <w:r w:rsidRPr="008A2DCF">
              <w:rPr>
                <w:rFonts w:eastAsia="Segoe UI Symbol"/>
                <w:bCs/>
                <w:color w:val="000000"/>
                <w:sz w:val="20"/>
                <w:szCs w:val="20"/>
                <w:lang w:val="en-ID" w:eastAsia="en-US"/>
              </w:rPr>
              <w:t>Konsumen</w:t>
            </w:r>
            <w:r w:rsidRPr="008A2DCF">
              <w:rPr>
                <w:rFonts w:eastAsia="Segoe UI Symbol"/>
                <w:bCs/>
                <w:color w:val="000000"/>
                <w:sz w:val="20"/>
                <w:szCs w:val="20"/>
                <w:lang w:val="en-US" w:eastAsia="en-US"/>
              </w:rPr>
              <w:t xml:space="preserve"> </w:t>
            </w:r>
            <w:r w:rsidRPr="008A2DCF">
              <w:rPr>
                <w:rFonts w:eastAsia="Courier New"/>
                <w:bCs/>
                <w:color w:val="000000"/>
                <w:sz w:val="20"/>
                <w:szCs w:val="20"/>
                <w:lang w:val="en-US" w:eastAsia="en-US"/>
              </w:rPr>
              <w:t>(Y)</w:t>
            </w:r>
          </w:p>
        </w:tc>
      </w:tr>
    </w:tbl>
    <w:p w:rsidR="00A3246E" w:rsidRPr="008A2DCF" w:rsidRDefault="00A3246E" w:rsidP="00A3246E">
      <w:pPr>
        <w:suppressAutoHyphens w:val="0"/>
        <w:spacing w:after="20"/>
        <w:ind w:firstLine="284"/>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Sumber: data primer diolah</w:t>
      </w:r>
    </w:p>
    <w:p w:rsidR="00A3246E" w:rsidRPr="008A2DCF" w:rsidRDefault="00A3246E" w:rsidP="00A3246E">
      <w:pPr>
        <w:suppressAutoHyphens w:val="0"/>
        <w:spacing w:after="20"/>
        <w:ind w:left="284" w:firstLine="360"/>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Berdasarkan hasil analisis regresi yang dilakukan dengan menggunakan progam SPSS dan ditampilkan pada Tabel 5, diperoleh persamaan regresi yang mempresentasikan hubungan antara variabel-variabel dalam penelitian tersebut.</w:t>
      </w:r>
    </w:p>
    <w:p w:rsidR="00A3246E" w:rsidRPr="008A2DCF" w:rsidRDefault="00A3246E" w:rsidP="00A3246E">
      <w:pPr>
        <w:suppressAutoHyphens w:val="0"/>
        <w:spacing w:after="20"/>
        <w:ind w:left="284" w:firstLine="360"/>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Y = </w:t>
      </w:r>
      <w:r w:rsidRPr="008A2DCF">
        <w:rPr>
          <w:rFonts w:eastAsia="Courier New"/>
          <w:color w:val="000000"/>
          <w:sz w:val="20"/>
          <w:szCs w:val="20"/>
          <w:lang w:val="en-US" w:eastAsia="en-US"/>
        </w:rPr>
        <w:t>3,547</w:t>
      </w:r>
      <w:r w:rsidRPr="008A2DCF">
        <w:rPr>
          <w:rFonts w:eastAsia="Courier New"/>
          <w:color w:val="000000"/>
          <w:sz w:val="20"/>
          <w:szCs w:val="20"/>
          <w:lang w:val="en-ID" w:eastAsia="en-US"/>
        </w:rPr>
        <w:t xml:space="preserve"> </w:t>
      </w:r>
      <w:r w:rsidRPr="008A2DCF">
        <w:rPr>
          <w:rFonts w:eastAsia="docs-Roboto"/>
          <w:color w:val="000000" w:themeColor="text1"/>
          <w:sz w:val="20"/>
          <w:szCs w:val="20"/>
          <w:lang w:val="en-US" w:eastAsia="en-US"/>
        </w:rPr>
        <w:t xml:space="preserve">+ </w:t>
      </w:r>
      <w:r w:rsidRPr="008A2DCF">
        <w:rPr>
          <w:rFonts w:eastAsia="docs-Roboto"/>
          <w:color w:val="000000"/>
          <w:sz w:val="20"/>
          <w:szCs w:val="20"/>
          <w:lang w:val="en-US" w:eastAsia="en-US"/>
        </w:rPr>
        <w:t>0,483</w:t>
      </w:r>
      <w:r w:rsidRPr="008A2DCF">
        <w:rPr>
          <w:rFonts w:eastAsia="docs-Roboto"/>
          <w:color w:val="000000" w:themeColor="text1"/>
          <w:sz w:val="20"/>
          <w:szCs w:val="20"/>
          <w:lang w:val="en-US" w:eastAsia="en-US"/>
        </w:rPr>
        <w:t>X</w:t>
      </w:r>
      <w:r w:rsidRPr="008A2DCF">
        <w:rPr>
          <w:rFonts w:eastAsia="docs-Roboto"/>
          <w:color w:val="000000" w:themeColor="text1"/>
          <w:sz w:val="20"/>
          <w:szCs w:val="20"/>
          <w:vertAlign w:val="subscript"/>
          <w:lang w:val="en-US" w:eastAsia="en-US"/>
        </w:rPr>
        <w:t xml:space="preserve">1 </w:t>
      </w:r>
      <w:r w:rsidRPr="008A2DCF">
        <w:rPr>
          <w:rFonts w:eastAsia="docs-Roboto"/>
          <w:color w:val="000000" w:themeColor="text1"/>
          <w:sz w:val="20"/>
          <w:szCs w:val="20"/>
          <w:lang w:val="en-US" w:eastAsia="en-US"/>
        </w:rPr>
        <w:t xml:space="preserve">+ </w:t>
      </w:r>
      <w:r w:rsidRPr="008A2DCF">
        <w:rPr>
          <w:rFonts w:eastAsia="docs-Roboto"/>
          <w:color w:val="000000"/>
          <w:sz w:val="20"/>
          <w:szCs w:val="20"/>
          <w:lang w:val="en-US" w:eastAsia="en-US"/>
        </w:rPr>
        <w:t>0,166</w:t>
      </w:r>
      <w:r w:rsidRPr="008A2DCF">
        <w:rPr>
          <w:rFonts w:eastAsia="docs-Roboto"/>
          <w:color w:val="000000" w:themeColor="text1"/>
          <w:sz w:val="20"/>
          <w:szCs w:val="20"/>
          <w:lang w:val="en-US" w:eastAsia="en-US"/>
        </w:rPr>
        <w:t>X</w:t>
      </w:r>
      <w:r w:rsidRPr="008A2DCF">
        <w:rPr>
          <w:rFonts w:eastAsia="docs-Roboto"/>
          <w:color w:val="000000" w:themeColor="text1"/>
          <w:sz w:val="20"/>
          <w:szCs w:val="20"/>
          <w:vertAlign w:val="subscript"/>
          <w:lang w:val="en-US" w:eastAsia="en-US"/>
        </w:rPr>
        <w:t xml:space="preserve">2 </w:t>
      </w:r>
      <w:r w:rsidRPr="008A2DCF">
        <w:rPr>
          <w:rFonts w:eastAsia="docs-Roboto"/>
          <w:color w:val="000000" w:themeColor="text1"/>
          <w:sz w:val="20"/>
          <w:szCs w:val="20"/>
          <w:lang w:val="en-US" w:eastAsia="en-US"/>
        </w:rPr>
        <w:t xml:space="preserve">+ </w:t>
      </w:r>
      <w:r w:rsidRPr="008A2DCF">
        <w:rPr>
          <w:rFonts w:eastAsia="docs-Roboto"/>
          <w:color w:val="000000"/>
          <w:sz w:val="20"/>
          <w:szCs w:val="20"/>
          <w:lang w:val="en-US" w:eastAsia="en-US"/>
        </w:rPr>
        <w:t>0,183</w:t>
      </w:r>
      <w:r w:rsidRPr="008A2DCF">
        <w:rPr>
          <w:rFonts w:eastAsia="docs-Roboto"/>
          <w:color w:val="000000" w:themeColor="text1"/>
          <w:sz w:val="20"/>
          <w:szCs w:val="20"/>
          <w:lang w:val="en-US" w:eastAsia="en-US"/>
        </w:rPr>
        <w:t>X</w:t>
      </w:r>
      <w:r w:rsidRPr="008A2DCF">
        <w:rPr>
          <w:rFonts w:eastAsia="docs-Roboto"/>
          <w:color w:val="000000" w:themeColor="text1"/>
          <w:sz w:val="20"/>
          <w:szCs w:val="20"/>
          <w:vertAlign w:val="subscript"/>
          <w:lang w:val="en-US" w:eastAsia="en-US"/>
        </w:rPr>
        <w:t xml:space="preserve">3 </w:t>
      </w:r>
      <w:r w:rsidRPr="008A2DCF">
        <w:rPr>
          <w:rFonts w:eastAsia="docs-Roboto"/>
          <w:color w:val="000000" w:themeColor="text1"/>
          <w:sz w:val="20"/>
          <w:szCs w:val="20"/>
          <w:lang w:val="en-US" w:eastAsia="en-US"/>
        </w:rPr>
        <w:t>+ e</w:t>
      </w:r>
    </w:p>
    <w:p w:rsidR="00A3246E" w:rsidRPr="008A2DCF" w:rsidRDefault="00A3246E" w:rsidP="00A3246E">
      <w:pPr>
        <w:suppressAutoHyphens w:val="0"/>
        <w:spacing w:after="20"/>
        <w:ind w:firstLine="284"/>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Persamaan regresi yang terbentuk memberikan penjelasan sebagai berikut :</w:t>
      </w:r>
    </w:p>
    <w:p w:rsidR="00A3246E" w:rsidRPr="008A2DCF" w:rsidRDefault="00A3246E" w:rsidP="00A3246E">
      <w:pPr>
        <w:numPr>
          <w:ilvl w:val="0"/>
          <w:numId w:val="5"/>
        </w:numPr>
        <w:suppressAutoHyphens w:val="0"/>
        <w:spacing w:after="20" w:line="259" w:lineRule="auto"/>
        <w:ind w:left="567" w:hanging="284"/>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Konstanta</w:t>
      </w:r>
    </w:p>
    <w:p w:rsidR="00A3246E" w:rsidRPr="008A2DCF" w:rsidRDefault="00A3246E" w:rsidP="00A3246E">
      <w:pPr>
        <w:suppressAutoHyphens w:val="0"/>
        <w:spacing w:after="20"/>
        <w:ind w:left="567"/>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Nilai konstanta </w:t>
      </w:r>
      <w:r w:rsidRPr="008A2DCF">
        <w:rPr>
          <w:rFonts w:eastAsia="Courier New"/>
          <w:color w:val="000000"/>
          <w:sz w:val="20"/>
          <w:szCs w:val="20"/>
          <w:lang w:val="en-US" w:eastAsia="en-US"/>
        </w:rPr>
        <w:t>3,547</w:t>
      </w:r>
      <w:r w:rsidRPr="008A2DCF">
        <w:rPr>
          <w:rFonts w:eastAsia="Courier New"/>
          <w:color w:val="000000"/>
          <w:sz w:val="20"/>
          <w:szCs w:val="20"/>
          <w:lang w:val="en-ID" w:eastAsia="en-US"/>
        </w:rPr>
        <w:t xml:space="preserve"> </w:t>
      </w:r>
      <w:r w:rsidRPr="008A2DCF">
        <w:rPr>
          <w:rFonts w:eastAsia="docs-Roboto"/>
          <w:color w:val="000000" w:themeColor="text1"/>
          <w:sz w:val="20"/>
          <w:szCs w:val="20"/>
          <w:lang w:val="en-US" w:eastAsia="en-US"/>
        </w:rPr>
        <w:t xml:space="preserve">mengindikasikan bahwa jika variabel </w:t>
      </w:r>
      <w:r w:rsidRPr="008A2DCF">
        <w:rPr>
          <w:rFonts w:eastAsia="docs-Roboto"/>
          <w:i/>
          <w:color w:val="000000"/>
          <w:sz w:val="20"/>
          <w:szCs w:val="20"/>
          <w:lang w:val="en-US" w:eastAsia="en-US"/>
        </w:rPr>
        <w:t>Word Of Mouth</w:t>
      </w:r>
      <w:r w:rsidRPr="008A2DCF">
        <w:rPr>
          <w:rFonts w:eastAsia="docs-Roboto"/>
          <w:color w:val="000000" w:themeColor="text1"/>
          <w:sz w:val="20"/>
          <w:szCs w:val="20"/>
          <w:lang w:val="en-ID" w:eastAsia="en-US"/>
        </w:rPr>
        <w:t xml:space="preserve">, </w:t>
      </w:r>
      <w:r w:rsidRPr="008A2DCF">
        <w:rPr>
          <w:rFonts w:eastAsia="docs-Roboto"/>
          <w:color w:val="000000"/>
          <w:sz w:val="20"/>
          <w:szCs w:val="20"/>
          <w:lang w:val="en-US" w:eastAsia="en-US"/>
        </w:rPr>
        <w:t>Cita Rasa</w:t>
      </w:r>
      <w:r w:rsidRPr="008A2DCF">
        <w:rPr>
          <w:rFonts w:eastAsia="docs-Roboto"/>
          <w:color w:val="000000" w:themeColor="text1"/>
          <w:sz w:val="20"/>
          <w:szCs w:val="20"/>
          <w:lang w:val="en-ID" w:eastAsia="en-US"/>
        </w:rPr>
        <w:t xml:space="preserve">, dan </w:t>
      </w:r>
      <w:r w:rsidRPr="008A2DCF">
        <w:rPr>
          <w:rFonts w:eastAsia="docs-Roboto"/>
          <w:color w:val="000000"/>
          <w:sz w:val="20"/>
          <w:szCs w:val="20"/>
          <w:lang w:val="en-US" w:eastAsia="en-US"/>
        </w:rPr>
        <w:t>Kualitas Pelayanan</w:t>
      </w:r>
      <w:r w:rsidRPr="008A2DCF">
        <w:rPr>
          <w:rFonts w:eastAsia="docs-Roboto"/>
          <w:color w:val="000000" w:themeColor="text1"/>
          <w:sz w:val="20"/>
          <w:szCs w:val="20"/>
          <w:lang w:val="en-US" w:eastAsia="en-US"/>
        </w:rPr>
        <w:t xml:space="preserve"> 0, maka </w:t>
      </w:r>
      <w:r w:rsidRPr="008A2DCF">
        <w:rPr>
          <w:rFonts w:eastAsia="docs-Roboto"/>
          <w:color w:val="000000" w:themeColor="text1"/>
          <w:sz w:val="20"/>
          <w:szCs w:val="20"/>
          <w:lang w:val="en-ID" w:eastAsia="en-US"/>
        </w:rPr>
        <w:t xml:space="preserve">tingkat variabel </w:t>
      </w:r>
      <w:r w:rsidRPr="008A2DCF">
        <w:rPr>
          <w:rFonts w:eastAsia="Segoe UI Symbol"/>
          <w:color w:val="000000"/>
          <w:sz w:val="20"/>
          <w:szCs w:val="20"/>
          <w:lang w:val="en-US" w:eastAsia="en-US"/>
        </w:rPr>
        <w:t xml:space="preserve">Kepuasan </w:t>
      </w:r>
      <w:r w:rsidRPr="008A2DCF">
        <w:rPr>
          <w:rFonts w:eastAsia="Segoe UI Symbol"/>
          <w:color w:val="000000"/>
          <w:sz w:val="20"/>
          <w:szCs w:val="20"/>
          <w:lang w:val="en-ID" w:eastAsia="en-US"/>
        </w:rPr>
        <w:t>Konsumen</w:t>
      </w:r>
      <w:r w:rsidRPr="008A2DCF">
        <w:rPr>
          <w:rFonts w:eastAsia="Segoe UI Symbol"/>
          <w:color w:val="000000"/>
          <w:sz w:val="20"/>
          <w:szCs w:val="20"/>
          <w:lang w:val="en-US" w:eastAsia="en-US"/>
        </w:rPr>
        <w:t xml:space="preserve"> </w:t>
      </w:r>
      <w:r w:rsidRPr="008A2DCF">
        <w:rPr>
          <w:rFonts w:eastAsia="docs-Roboto"/>
          <w:color w:val="000000" w:themeColor="text1"/>
          <w:sz w:val="20"/>
          <w:szCs w:val="20"/>
          <w:lang w:val="en-ID" w:eastAsia="en-US"/>
        </w:rPr>
        <w:t xml:space="preserve">sebesar </w:t>
      </w:r>
      <w:r w:rsidRPr="008A2DCF">
        <w:rPr>
          <w:rFonts w:eastAsia="Courier New"/>
          <w:color w:val="000000"/>
          <w:sz w:val="20"/>
          <w:szCs w:val="20"/>
          <w:lang w:val="en-US" w:eastAsia="en-US"/>
        </w:rPr>
        <w:t>3,547</w:t>
      </w:r>
      <w:r w:rsidRPr="008A2DCF">
        <w:rPr>
          <w:rFonts w:eastAsia="docs-Roboto"/>
          <w:color w:val="000000" w:themeColor="text1"/>
          <w:sz w:val="20"/>
          <w:szCs w:val="20"/>
          <w:lang w:val="en-US" w:eastAsia="en-US"/>
        </w:rPr>
        <w:t>.</w:t>
      </w:r>
    </w:p>
    <w:p w:rsidR="00A3246E" w:rsidRPr="008A2DCF" w:rsidRDefault="00A3246E" w:rsidP="00A3246E">
      <w:pPr>
        <w:numPr>
          <w:ilvl w:val="0"/>
          <w:numId w:val="5"/>
        </w:numPr>
        <w:suppressAutoHyphens w:val="0"/>
        <w:spacing w:after="20" w:line="259" w:lineRule="auto"/>
        <w:ind w:left="567" w:hanging="284"/>
        <w:contextualSpacing/>
        <w:jc w:val="both"/>
        <w:rPr>
          <w:rFonts w:eastAsia="docs-Roboto"/>
          <w:i/>
          <w:color w:val="000000" w:themeColor="text1"/>
          <w:sz w:val="20"/>
          <w:szCs w:val="20"/>
          <w:lang w:val="en-US" w:eastAsia="en-US"/>
        </w:rPr>
      </w:pPr>
      <w:r w:rsidRPr="008A2DCF">
        <w:rPr>
          <w:rFonts w:eastAsia="docs-Roboto"/>
          <w:i/>
          <w:color w:val="000000"/>
          <w:sz w:val="20"/>
          <w:szCs w:val="20"/>
          <w:lang w:val="en-US" w:eastAsia="en-US"/>
        </w:rPr>
        <w:t>Word Of Mouth</w:t>
      </w:r>
      <w:r w:rsidRPr="008A2DCF">
        <w:rPr>
          <w:rFonts w:eastAsia="docs-Roboto"/>
          <w:i/>
          <w:color w:val="000000" w:themeColor="text1"/>
          <w:sz w:val="20"/>
          <w:szCs w:val="20"/>
          <w:lang w:val="en-US" w:eastAsia="en-US"/>
        </w:rPr>
        <w:t xml:space="preserve"> </w:t>
      </w:r>
    </w:p>
    <w:p w:rsidR="00A3246E" w:rsidRPr="008A2DCF" w:rsidRDefault="00A3246E" w:rsidP="00A3246E">
      <w:pPr>
        <w:suppressAutoHyphens w:val="0"/>
        <w:spacing w:after="20"/>
        <w:ind w:left="567"/>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Koefisien regresi untuk variabel Word Of Mouth bernilai positif yaitu 0,483. Ini menunjukan bahwa apabila variabel Word Of Mouth meningkat sebesar 1% sementara variabel-variabel lain dianggap konstan, maka akan diikuti dengan peningkatan kepuasan konsumen sebesar 0,483.</w:t>
      </w:r>
    </w:p>
    <w:p w:rsidR="00A3246E" w:rsidRPr="008A2DCF" w:rsidRDefault="00A3246E" w:rsidP="00A3246E">
      <w:pPr>
        <w:numPr>
          <w:ilvl w:val="0"/>
          <w:numId w:val="5"/>
        </w:numPr>
        <w:suppressAutoHyphens w:val="0"/>
        <w:spacing w:after="20" w:line="259" w:lineRule="auto"/>
        <w:ind w:left="567" w:hanging="284"/>
        <w:contextualSpacing/>
        <w:jc w:val="both"/>
        <w:rPr>
          <w:rFonts w:eastAsia="docs-Roboto"/>
          <w:i/>
          <w:color w:val="000000" w:themeColor="text1"/>
          <w:sz w:val="20"/>
          <w:szCs w:val="20"/>
          <w:lang w:val="en-US" w:eastAsia="en-US"/>
        </w:rPr>
      </w:pPr>
      <w:r w:rsidRPr="008A2DCF">
        <w:rPr>
          <w:rFonts w:eastAsia="docs-Roboto"/>
          <w:color w:val="000000"/>
          <w:sz w:val="20"/>
          <w:szCs w:val="20"/>
          <w:lang w:val="en-US" w:eastAsia="en-US"/>
        </w:rPr>
        <w:t>Cita Rasa</w:t>
      </w:r>
      <w:r w:rsidRPr="008A2DCF">
        <w:rPr>
          <w:rFonts w:eastAsia="docs-Roboto"/>
          <w:color w:val="000000" w:themeColor="text1"/>
          <w:sz w:val="20"/>
          <w:szCs w:val="20"/>
          <w:lang w:val="en-US" w:eastAsia="en-US"/>
        </w:rPr>
        <w:t xml:space="preserve"> </w:t>
      </w:r>
    </w:p>
    <w:p w:rsidR="00A3246E" w:rsidRPr="008A2DCF" w:rsidRDefault="00A3246E" w:rsidP="00A3246E">
      <w:pPr>
        <w:suppressAutoHyphens w:val="0"/>
        <w:spacing w:after="20"/>
        <w:ind w:left="567"/>
        <w:contextualSpacing/>
        <w:jc w:val="both"/>
        <w:rPr>
          <w:rFonts w:eastAsia="docs-Roboto"/>
          <w:i/>
          <w:color w:val="000000" w:themeColor="text1"/>
          <w:sz w:val="20"/>
          <w:szCs w:val="20"/>
          <w:lang w:val="en-US" w:eastAsia="en-US"/>
        </w:rPr>
      </w:pPr>
      <w:r w:rsidRPr="008A2DCF">
        <w:rPr>
          <w:rFonts w:eastAsia="docs-Roboto"/>
          <w:color w:val="000000" w:themeColor="text1"/>
          <w:sz w:val="20"/>
          <w:szCs w:val="20"/>
          <w:lang w:val="en-US" w:eastAsia="en-US"/>
        </w:rPr>
        <w:t xml:space="preserve">Nilai koefisien regresi variabel </w:t>
      </w:r>
      <w:r w:rsidRPr="008A2DCF">
        <w:rPr>
          <w:rFonts w:eastAsia="docs-Roboto"/>
          <w:color w:val="000000"/>
          <w:sz w:val="20"/>
          <w:szCs w:val="20"/>
          <w:lang w:val="en-US" w:eastAsia="en-US"/>
        </w:rPr>
        <w:t>Cita Rasa</w:t>
      </w:r>
      <w:r w:rsidRPr="008A2DCF">
        <w:rPr>
          <w:rFonts w:eastAsia="docs-Roboto"/>
          <w:color w:val="000000" w:themeColor="text1"/>
          <w:sz w:val="20"/>
          <w:szCs w:val="20"/>
          <w:lang w:val="en-US" w:eastAsia="en-US"/>
        </w:rPr>
        <w:t xml:space="preserve"> bernilai positif sebesar </w:t>
      </w:r>
      <w:r w:rsidRPr="008A2DCF">
        <w:rPr>
          <w:rFonts w:eastAsia="docs-Roboto"/>
          <w:color w:val="000000"/>
          <w:sz w:val="20"/>
          <w:szCs w:val="20"/>
          <w:lang w:val="en-US" w:eastAsia="en-US"/>
        </w:rPr>
        <w:t>0,166</w:t>
      </w:r>
      <w:r w:rsidRPr="008A2DCF">
        <w:rPr>
          <w:rFonts w:eastAsia="docs-Roboto"/>
          <w:color w:val="000000" w:themeColor="text1"/>
          <w:sz w:val="20"/>
          <w:szCs w:val="20"/>
          <w:lang w:val="en-US" w:eastAsia="en-US"/>
        </w:rPr>
        <w:t xml:space="preserve">. Hal ini </w:t>
      </w:r>
      <w:r w:rsidRPr="008A2DCF">
        <w:rPr>
          <w:rFonts w:eastAsia="docs-Roboto"/>
          <w:color w:val="000000" w:themeColor="text1"/>
          <w:sz w:val="20"/>
          <w:szCs w:val="20"/>
          <w:lang w:val="en-ID" w:eastAsia="en-US"/>
        </w:rPr>
        <w:t>artinya,</w:t>
      </w:r>
      <w:r w:rsidRPr="008A2DCF">
        <w:rPr>
          <w:rFonts w:eastAsia="docs-Roboto"/>
          <w:color w:val="000000" w:themeColor="text1"/>
          <w:sz w:val="20"/>
          <w:szCs w:val="20"/>
          <w:lang w:val="en-US" w:eastAsia="en-US"/>
        </w:rPr>
        <w:t xml:space="preserve"> jika variabel </w:t>
      </w:r>
      <w:r w:rsidRPr="008A2DCF">
        <w:rPr>
          <w:rFonts w:eastAsia="docs-Roboto"/>
          <w:color w:val="000000"/>
          <w:sz w:val="20"/>
          <w:szCs w:val="20"/>
          <w:lang w:val="en-US" w:eastAsia="en-US"/>
        </w:rPr>
        <w:t>Cita Rasa</w:t>
      </w:r>
      <w:r w:rsidRPr="008A2DCF">
        <w:rPr>
          <w:rFonts w:eastAsia="docs-Roboto"/>
          <w:color w:val="000000" w:themeColor="text1"/>
          <w:sz w:val="20"/>
          <w:szCs w:val="20"/>
          <w:lang w:val="en-US" w:eastAsia="en-US"/>
        </w:rPr>
        <w:t xml:space="preserve"> naik 1% dengan asumsi variabel yang lainnya tetap, maka akan diikuti dengan kenaikan </w:t>
      </w:r>
      <w:r w:rsidRPr="008A2DCF">
        <w:rPr>
          <w:rFonts w:eastAsia="Segoe UI Symbol"/>
          <w:color w:val="000000"/>
          <w:sz w:val="20"/>
          <w:szCs w:val="20"/>
          <w:lang w:val="en-US" w:eastAsia="en-US"/>
        </w:rPr>
        <w:t xml:space="preserve">Kepuasan </w:t>
      </w:r>
      <w:r w:rsidRPr="008A2DCF">
        <w:rPr>
          <w:rFonts w:eastAsia="Segoe UI Symbol"/>
          <w:color w:val="000000"/>
          <w:sz w:val="20"/>
          <w:szCs w:val="20"/>
          <w:lang w:val="en-ID" w:eastAsia="en-US"/>
        </w:rPr>
        <w:t>Konsumen</w:t>
      </w:r>
      <w:r w:rsidRPr="008A2DCF">
        <w:rPr>
          <w:rFonts w:eastAsia="docs-Roboto"/>
          <w:color w:val="000000" w:themeColor="text1"/>
          <w:sz w:val="20"/>
          <w:szCs w:val="20"/>
          <w:lang w:val="en-US" w:eastAsia="en-US"/>
        </w:rPr>
        <w:t xml:space="preserve"> sebesar </w:t>
      </w:r>
      <w:r w:rsidRPr="008A2DCF">
        <w:rPr>
          <w:rFonts w:eastAsia="docs-Roboto"/>
          <w:color w:val="000000"/>
          <w:sz w:val="20"/>
          <w:szCs w:val="20"/>
          <w:lang w:val="en-US" w:eastAsia="en-US"/>
        </w:rPr>
        <w:t>0,166</w:t>
      </w:r>
      <w:r w:rsidRPr="008A2DCF">
        <w:rPr>
          <w:rFonts w:eastAsia="docs-Roboto"/>
          <w:color w:val="000000" w:themeColor="text1"/>
          <w:sz w:val="20"/>
          <w:szCs w:val="20"/>
          <w:lang w:val="en-US" w:eastAsia="en-US"/>
        </w:rPr>
        <w:t>.</w:t>
      </w:r>
    </w:p>
    <w:p w:rsidR="00A3246E" w:rsidRPr="008A2DCF" w:rsidRDefault="00A3246E" w:rsidP="00A3246E">
      <w:pPr>
        <w:numPr>
          <w:ilvl w:val="0"/>
          <w:numId w:val="5"/>
        </w:numPr>
        <w:suppressAutoHyphens w:val="0"/>
        <w:spacing w:after="20" w:line="259" w:lineRule="auto"/>
        <w:ind w:left="567" w:hanging="284"/>
        <w:contextualSpacing/>
        <w:jc w:val="both"/>
        <w:rPr>
          <w:rFonts w:eastAsia="docs-Roboto"/>
          <w:color w:val="000000" w:themeColor="text1"/>
          <w:sz w:val="20"/>
          <w:szCs w:val="20"/>
          <w:lang w:val="en-US" w:eastAsia="en-US"/>
        </w:rPr>
      </w:pPr>
      <w:r w:rsidRPr="008A2DCF">
        <w:rPr>
          <w:rFonts w:eastAsia="docs-Roboto"/>
          <w:color w:val="000000"/>
          <w:sz w:val="20"/>
          <w:szCs w:val="20"/>
          <w:lang w:val="en-US" w:eastAsia="en-US"/>
        </w:rPr>
        <w:t>Kualitas Pelayanan</w:t>
      </w:r>
      <w:r w:rsidRPr="008A2DCF">
        <w:rPr>
          <w:rFonts w:eastAsia="docs-Roboto"/>
          <w:color w:val="000000" w:themeColor="text1"/>
          <w:sz w:val="20"/>
          <w:szCs w:val="20"/>
          <w:lang w:val="en-US" w:eastAsia="en-US"/>
        </w:rPr>
        <w:t xml:space="preserve"> </w:t>
      </w:r>
    </w:p>
    <w:p w:rsidR="00A3246E" w:rsidRPr="008A2DCF" w:rsidRDefault="00A3246E" w:rsidP="00A3246E">
      <w:pPr>
        <w:suppressAutoHyphens w:val="0"/>
        <w:spacing w:after="20"/>
        <w:ind w:left="567"/>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Nilai koefisien regresi variabel </w:t>
      </w:r>
      <w:r w:rsidRPr="008A2DCF">
        <w:rPr>
          <w:rFonts w:eastAsia="docs-Roboto"/>
          <w:color w:val="000000"/>
          <w:sz w:val="20"/>
          <w:szCs w:val="20"/>
          <w:lang w:val="en-US" w:eastAsia="en-US"/>
        </w:rPr>
        <w:t>Kualitas Pelayanan</w:t>
      </w:r>
      <w:r w:rsidRPr="008A2DCF">
        <w:rPr>
          <w:rFonts w:eastAsia="docs-Roboto"/>
          <w:color w:val="000000" w:themeColor="text1"/>
          <w:sz w:val="20"/>
          <w:szCs w:val="20"/>
          <w:lang w:val="en-US" w:eastAsia="en-US"/>
        </w:rPr>
        <w:t xml:space="preserve"> bernilai positif sebesar </w:t>
      </w:r>
      <w:r w:rsidRPr="008A2DCF">
        <w:rPr>
          <w:rFonts w:eastAsia="docs-Roboto"/>
          <w:color w:val="000000"/>
          <w:sz w:val="20"/>
          <w:szCs w:val="20"/>
          <w:lang w:val="en-US" w:eastAsia="en-US"/>
        </w:rPr>
        <w:t>0,183</w:t>
      </w:r>
      <w:r w:rsidRPr="008A2DCF">
        <w:rPr>
          <w:rFonts w:eastAsia="docs-Roboto"/>
          <w:color w:val="000000" w:themeColor="text1"/>
          <w:sz w:val="20"/>
          <w:szCs w:val="20"/>
          <w:lang w:val="en-US" w:eastAsia="en-US"/>
        </w:rPr>
        <w:t xml:space="preserve">. Hal ini </w:t>
      </w:r>
      <w:r w:rsidRPr="008A2DCF">
        <w:rPr>
          <w:rFonts w:eastAsia="docs-Roboto"/>
          <w:color w:val="000000" w:themeColor="text1"/>
          <w:sz w:val="20"/>
          <w:szCs w:val="20"/>
          <w:lang w:val="en-ID" w:eastAsia="en-US"/>
        </w:rPr>
        <w:t>artinya,</w:t>
      </w:r>
      <w:r w:rsidRPr="008A2DCF">
        <w:rPr>
          <w:rFonts w:eastAsia="docs-Roboto"/>
          <w:color w:val="000000" w:themeColor="text1"/>
          <w:sz w:val="20"/>
          <w:szCs w:val="20"/>
          <w:lang w:val="en-US" w:eastAsia="en-US"/>
        </w:rPr>
        <w:t xml:space="preserve"> jika variabel </w:t>
      </w:r>
      <w:r w:rsidRPr="008A2DCF">
        <w:rPr>
          <w:rFonts w:eastAsia="docs-Roboto"/>
          <w:color w:val="000000"/>
          <w:sz w:val="20"/>
          <w:szCs w:val="20"/>
          <w:lang w:val="en-US" w:eastAsia="en-US"/>
        </w:rPr>
        <w:t>Kualitas Pelayanan</w:t>
      </w:r>
      <w:r w:rsidRPr="008A2DCF">
        <w:rPr>
          <w:rFonts w:eastAsia="docs-Roboto"/>
          <w:color w:val="000000" w:themeColor="text1"/>
          <w:sz w:val="20"/>
          <w:szCs w:val="20"/>
          <w:lang w:val="en-US" w:eastAsia="en-US"/>
        </w:rPr>
        <w:t xml:space="preserve"> sebesar 1% dengan asumsi variabel lain tetap konstan, maka akan diikuti dengan peningkatan Kepuasan Konsumen sebesar 0,183.</w:t>
      </w:r>
    </w:p>
    <w:p w:rsidR="00A3246E" w:rsidRPr="00355643" w:rsidRDefault="00A3246E" w:rsidP="00A3246E">
      <w:pPr>
        <w:pStyle w:val="ListParagraph"/>
        <w:spacing w:after="20"/>
        <w:ind w:left="567"/>
        <w:jc w:val="both"/>
      </w:pPr>
    </w:p>
    <w:p w:rsidR="00A3246E" w:rsidRPr="00355643" w:rsidRDefault="00A3246E" w:rsidP="00A3246E">
      <w:pPr>
        <w:pStyle w:val="ListParagraph"/>
        <w:numPr>
          <w:ilvl w:val="0"/>
          <w:numId w:val="4"/>
        </w:numPr>
        <w:suppressAutoHyphens w:val="0"/>
        <w:autoSpaceDE w:val="0"/>
        <w:autoSpaceDN w:val="0"/>
        <w:adjustRightInd w:val="0"/>
        <w:spacing w:after="20"/>
      </w:pPr>
      <w:r w:rsidRPr="00355643">
        <w:t>Pengujian Hipotesis</w:t>
      </w:r>
    </w:p>
    <w:p w:rsidR="00A3246E" w:rsidRPr="00355643" w:rsidRDefault="00A3246E" w:rsidP="00A3246E">
      <w:pPr>
        <w:pStyle w:val="ListParagraph"/>
        <w:numPr>
          <w:ilvl w:val="0"/>
          <w:numId w:val="6"/>
        </w:numPr>
        <w:suppressAutoHyphens w:val="0"/>
        <w:autoSpaceDE w:val="0"/>
        <w:autoSpaceDN w:val="0"/>
        <w:adjustRightInd w:val="0"/>
        <w:spacing w:after="20"/>
        <w:ind w:left="993" w:hanging="284"/>
      </w:pPr>
      <w:r w:rsidRPr="00355643">
        <w:t>Uji Parsial (Uji t)</w:t>
      </w:r>
    </w:p>
    <w:p w:rsidR="00A3246E" w:rsidRPr="00611EF6" w:rsidRDefault="00A3246E" w:rsidP="00A3246E">
      <w:pPr>
        <w:suppressAutoHyphens w:val="0"/>
        <w:spacing w:after="160" w:line="259" w:lineRule="auto"/>
        <w:ind w:left="426"/>
        <w:contextualSpacing/>
        <w:jc w:val="center"/>
        <w:rPr>
          <w:rFonts w:eastAsia="docs-Roboto"/>
          <w:b/>
          <w:color w:val="000000" w:themeColor="text1"/>
          <w:sz w:val="20"/>
          <w:szCs w:val="20"/>
          <w:lang w:val="en-ID" w:eastAsia="en-US"/>
        </w:rPr>
      </w:pPr>
      <w:r w:rsidRPr="008A2DCF">
        <w:rPr>
          <w:b/>
          <w:color w:val="000000"/>
        </w:rPr>
        <w:t>Tabel 6. Hasil Uji Parsial</w:t>
      </w:r>
    </w:p>
    <w:tbl>
      <w:tblPr>
        <w:tblW w:w="8366" w:type="dxa"/>
        <w:tblInd w:w="355" w:type="dxa"/>
        <w:tblLayout w:type="fixed"/>
        <w:tblLook w:val="04A0" w:firstRow="1" w:lastRow="0" w:firstColumn="1" w:lastColumn="0" w:noHBand="0" w:noVBand="1"/>
      </w:tblPr>
      <w:tblGrid>
        <w:gridCol w:w="248"/>
        <w:gridCol w:w="1672"/>
        <w:gridCol w:w="486"/>
        <w:gridCol w:w="915"/>
        <w:gridCol w:w="187"/>
        <w:gridCol w:w="744"/>
        <w:gridCol w:w="673"/>
        <w:gridCol w:w="97"/>
        <w:gridCol w:w="1074"/>
        <w:gridCol w:w="1495"/>
        <w:gridCol w:w="26"/>
        <w:gridCol w:w="712"/>
        <w:gridCol w:w="37"/>
      </w:tblGrid>
      <w:tr w:rsidR="00A3246E" w:rsidRPr="008A2DCF" w:rsidTr="00E327F2">
        <w:trPr>
          <w:trHeight w:val="243"/>
        </w:trPr>
        <w:tc>
          <w:tcPr>
            <w:tcW w:w="8366" w:type="dxa"/>
            <w:gridSpan w:val="13"/>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tabs>
                <w:tab w:val="left" w:pos="465"/>
                <w:tab w:val="left" w:pos="930"/>
                <w:tab w:val="left" w:pos="3795"/>
                <w:tab w:val="center" w:pos="4596"/>
              </w:tabs>
              <w:suppressAutoHyphens w:val="0"/>
              <w:autoSpaceDE w:val="0"/>
              <w:autoSpaceDN w:val="0"/>
              <w:adjustRightInd w:val="0"/>
              <w:spacing w:after="20" w:line="259" w:lineRule="auto"/>
              <w:ind w:left="60" w:right="60"/>
              <w:jc w:val="center"/>
              <w:rPr>
                <w:rFonts w:eastAsia="Courier New"/>
                <w:b/>
                <w:bCs/>
                <w:i/>
                <w:color w:val="000000"/>
                <w:sz w:val="20"/>
                <w:szCs w:val="20"/>
                <w:lang w:val="en-US" w:eastAsia="en-US"/>
              </w:rPr>
            </w:pPr>
            <w:r w:rsidRPr="008A2DCF">
              <w:rPr>
                <w:rFonts w:eastAsia="Courier New"/>
                <w:b/>
                <w:i/>
                <w:color w:val="000000"/>
                <w:sz w:val="20"/>
                <w:szCs w:val="20"/>
                <w:lang w:val="en-US" w:eastAsia="en-US"/>
              </w:rPr>
              <w:t>Coefficients</w:t>
            </w:r>
            <w:r w:rsidRPr="008A2DCF">
              <w:rPr>
                <w:rFonts w:eastAsia="Courier New"/>
                <w:b/>
                <w:i/>
                <w:color w:val="000000"/>
                <w:sz w:val="20"/>
                <w:szCs w:val="20"/>
                <w:vertAlign w:val="superscript"/>
                <w:lang w:val="en-US" w:eastAsia="en-US"/>
              </w:rPr>
              <w:t>a</w:t>
            </w:r>
          </w:p>
        </w:tc>
      </w:tr>
      <w:tr w:rsidR="00A3246E" w:rsidRPr="008A2DCF" w:rsidTr="00E327F2">
        <w:tc>
          <w:tcPr>
            <w:tcW w:w="1920" w:type="dxa"/>
            <w:gridSpan w:val="2"/>
            <w:vMerge w:val="restart"/>
            <w:tcBorders>
              <w:top w:val="single" w:sz="4" w:space="0" w:color="auto"/>
              <w:left w:val="nil"/>
              <w:bottom w:val="nil"/>
              <w:right w:val="nil"/>
            </w:tcBorders>
            <w:shd w:val="clear" w:color="auto" w:fill="auto"/>
            <w:vAlign w:val="center"/>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bCs/>
                <w:color w:val="000000"/>
                <w:sz w:val="20"/>
                <w:szCs w:val="20"/>
                <w:lang w:val="en-US" w:eastAsia="en-US"/>
              </w:rPr>
            </w:pPr>
            <w:r w:rsidRPr="008A2DCF">
              <w:rPr>
                <w:rFonts w:eastAsia="Courier New"/>
                <w:bCs/>
                <w:color w:val="000000"/>
                <w:sz w:val="20"/>
                <w:szCs w:val="20"/>
                <w:lang w:val="en-US" w:eastAsia="en-US"/>
              </w:rPr>
              <w:lastRenderedPageBreak/>
              <w:t>Model</w:t>
            </w:r>
          </w:p>
          <w:p w:rsidR="00A3246E" w:rsidRPr="008A2DCF" w:rsidRDefault="00A3246E" w:rsidP="00E327F2">
            <w:pPr>
              <w:tabs>
                <w:tab w:val="left" w:pos="930"/>
              </w:tabs>
              <w:suppressAutoHyphens w:val="0"/>
              <w:spacing w:after="20" w:line="259" w:lineRule="auto"/>
              <w:jc w:val="center"/>
              <w:rPr>
                <w:rFonts w:eastAsia="Courier New"/>
                <w:bCs/>
                <w:color w:val="000000"/>
                <w:sz w:val="20"/>
                <w:szCs w:val="20"/>
                <w:lang w:val="en-US" w:eastAsia="en-US"/>
              </w:rPr>
            </w:pPr>
          </w:p>
        </w:tc>
        <w:tc>
          <w:tcPr>
            <w:tcW w:w="2332" w:type="dxa"/>
            <w:gridSpan w:val="4"/>
            <w:tcBorders>
              <w:top w:val="single" w:sz="4" w:space="0" w:color="auto"/>
              <w:left w:val="nil"/>
              <w:bottom w:val="nil"/>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i/>
                <w:color w:val="000000"/>
                <w:sz w:val="20"/>
                <w:szCs w:val="20"/>
                <w:lang w:val="en-US" w:eastAsia="en-US"/>
              </w:rPr>
            </w:pPr>
            <w:r w:rsidRPr="008A2DCF">
              <w:rPr>
                <w:rFonts w:eastAsia="Courier New"/>
                <w:i/>
                <w:color w:val="000000"/>
                <w:sz w:val="20"/>
                <w:szCs w:val="20"/>
                <w:lang w:val="en-US" w:eastAsia="en-US"/>
              </w:rPr>
              <w:t>Unstandardized Coefficients</w:t>
            </w:r>
          </w:p>
        </w:tc>
        <w:tc>
          <w:tcPr>
            <w:tcW w:w="1844" w:type="dxa"/>
            <w:gridSpan w:val="3"/>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i/>
                <w:color w:val="000000"/>
                <w:sz w:val="20"/>
                <w:szCs w:val="20"/>
                <w:lang w:val="en-US" w:eastAsia="en-US"/>
              </w:rPr>
            </w:pPr>
            <w:r w:rsidRPr="008A2DCF">
              <w:rPr>
                <w:rFonts w:eastAsia="Courier New"/>
                <w:i/>
                <w:color w:val="000000"/>
                <w:sz w:val="20"/>
                <w:szCs w:val="20"/>
                <w:lang w:val="en-US" w:eastAsia="en-US"/>
              </w:rPr>
              <w:t>Standardized Coefficients</w:t>
            </w:r>
          </w:p>
        </w:tc>
        <w:tc>
          <w:tcPr>
            <w:tcW w:w="1521" w:type="dxa"/>
            <w:gridSpan w:val="2"/>
            <w:vMerge w:val="restart"/>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color w:val="000000"/>
                <w:sz w:val="20"/>
                <w:szCs w:val="20"/>
                <w:lang w:val="en-US" w:eastAsia="en-US"/>
              </w:rPr>
            </w:pPr>
            <w:r w:rsidRPr="008A2DCF">
              <w:rPr>
                <w:rFonts w:eastAsia="Courier New"/>
                <w:color w:val="000000"/>
                <w:sz w:val="20"/>
                <w:szCs w:val="20"/>
                <w:lang w:val="en-US" w:eastAsia="en-US"/>
              </w:rPr>
              <w:t>t</w:t>
            </w:r>
          </w:p>
        </w:tc>
        <w:tc>
          <w:tcPr>
            <w:tcW w:w="749" w:type="dxa"/>
            <w:gridSpan w:val="2"/>
            <w:vMerge w:val="restart"/>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color w:val="000000"/>
                <w:sz w:val="20"/>
                <w:szCs w:val="20"/>
                <w:lang w:val="en-US" w:eastAsia="en-US"/>
              </w:rPr>
            </w:pPr>
            <w:r w:rsidRPr="008A2DCF">
              <w:rPr>
                <w:rFonts w:eastAsia="Courier New"/>
                <w:color w:val="000000"/>
                <w:sz w:val="20"/>
                <w:szCs w:val="20"/>
                <w:lang w:val="en-US" w:eastAsia="en-US"/>
              </w:rPr>
              <w:t>Sig.</w:t>
            </w:r>
          </w:p>
        </w:tc>
      </w:tr>
      <w:tr w:rsidR="00A3246E" w:rsidRPr="008A2DCF" w:rsidTr="00E327F2">
        <w:tc>
          <w:tcPr>
            <w:tcW w:w="1920" w:type="dxa"/>
            <w:gridSpan w:val="2"/>
            <w:vMerge/>
            <w:tcBorders>
              <w:top w:val="single" w:sz="4" w:space="0" w:color="auto"/>
              <w:left w:val="nil"/>
              <w:bottom w:val="nil"/>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bCs/>
                <w:color w:val="000000"/>
                <w:sz w:val="20"/>
                <w:szCs w:val="20"/>
                <w:lang w:val="en-US" w:eastAsia="en-US"/>
              </w:rPr>
            </w:pPr>
          </w:p>
        </w:tc>
        <w:tc>
          <w:tcPr>
            <w:tcW w:w="1588" w:type="dxa"/>
            <w:gridSpan w:val="3"/>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color w:val="000000"/>
                <w:sz w:val="20"/>
                <w:szCs w:val="20"/>
                <w:lang w:val="en-US" w:eastAsia="en-US"/>
              </w:rPr>
            </w:pPr>
            <w:r w:rsidRPr="008A2DCF">
              <w:rPr>
                <w:rFonts w:eastAsia="Courier New"/>
                <w:color w:val="000000"/>
                <w:sz w:val="20"/>
                <w:szCs w:val="20"/>
                <w:lang w:val="en-US" w:eastAsia="en-US"/>
              </w:rPr>
              <w:t>B</w:t>
            </w:r>
          </w:p>
        </w:tc>
        <w:tc>
          <w:tcPr>
            <w:tcW w:w="1417"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color w:val="000000"/>
                <w:sz w:val="20"/>
                <w:szCs w:val="20"/>
                <w:lang w:val="en-US" w:eastAsia="en-US"/>
              </w:rPr>
            </w:pPr>
            <w:r w:rsidRPr="008A2DCF">
              <w:rPr>
                <w:rFonts w:eastAsia="Courier New"/>
                <w:color w:val="000000"/>
                <w:sz w:val="20"/>
                <w:szCs w:val="20"/>
                <w:lang w:val="en-US" w:eastAsia="en-US"/>
              </w:rPr>
              <w:t>Std. Error</w:t>
            </w:r>
          </w:p>
        </w:tc>
        <w:tc>
          <w:tcPr>
            <w:tcW w:w="1171"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color w:val="000000"/>
                <w:sz w:val="20"/>
                <w:szCs w:val="20"/>
                <w:lang w:val="en-US" w:eastAsia="en-US"/>
              </w:rPr>
            </w:pPr>
            <w:r w:rsidRPr="008A2DCF">
              <w:rPr>
                <w:rFonts w:eastAsia="Courier New"/>
                <w:color w:val="000000"/>
                <w:sz w:val="20"/>
                <w:szCs w:val="20"/>
                <w:lang w:val="en-US" w:eastAsia="en-US"/>
              </w:rPr>
              <w:t>Beta</w:t>
            </w:r>
          </w:p>
        </w:tc>
        <w:tc>
          <w:tcPr>
            <w:tcW w:w="1521" w:type="dxa"/>
            <w:gridSpan w:val="2"/>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p>
        </w:tc>
        <w:tc>
          <w:tcPr>
            <w:tcW w:w="749" w:type="dxa"/>
            <w:gridSpan w:val="2"/>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p>
        </w:tc>
      </w:tr>
      <w:tr w:rsidR="00A3246E" w:rsidRPr="008A2DCF" w:rsidTr="00E327F2">
        <w:trPr>
          <w:gridAfter w:val="1"/>
          <w:wAfter w:w="37" w:type="dxa"/>
        </w:trPr>
        <w:tc>
          <w:tcPr>
            <w:tcW w:w="248" w:type="dxa"/>
            <w:vMerge w:val="restart"/>
            <w:tcBorders>
              <w:top w:val="single" w:sz="4" w:space="0" w:color="auto"/>
              <w:left w:val="nil"/>
              <w:bottom w:val="single" w:sz="4" w:space="0" w:color="auto"/>
              <w:right w:val="nil"/>
            </w:tcBorders>
            <w:shd w:val="clear" w:color="auto" w:fill="auto"/>
            <w:hideMark/>
          </w:tcPr>
          <w:p w:rsidR="00A3246E" w:rsidRPr="008A2DCF" w:rsidRDefault="00A3246E" w:rsidP="00E327F2">
            <w:pPr>
              <w:suppressAutoHyphens w:val="0"/>
              <w:autoSpaceDE w:val="0"/>
              <w:autoSpaceDN w:val="0"/>
              <w:adjustRightInd w:val="0"/>
              <w:spacing w:after="20" w:line="259" w:lineRule="auto"/>
              <w:ind w:left="60" w:right="60"/>
              <w:jc w:val="center"/>
              <w:rPr>
                <w:rFonts w:eastAsia="Courier New"/>
                <w:bCs/>
                <w:color w:val="000000"/>
                <w:sz w:val="20"/>
                <w:szCs w:val="20"/>
                <w:lang w:val="en-US" w:eastAsia="en-US"/>
              </w:rPr>
            </w:pPr>
            <w:r w:rsidRPr="008A2DCF">
              <w:rPr>
                <w:rFonts w:eastAsia="Courier New"/>
                <w:bCs/>
                <w:color w:val="000000"/>
                <w:sz w:val="20"/>
                <w:szCs w:val="20"/>
                <w:lang w:val="en-US" w:eastAsia="en-US"/>
              </w:rPr>
              <w:t>1</w:t>
            </w:r>
          </w:p>
        </w:tc>
        <w:tc>
          <w:tcPr>
            <w:tcW w:w="215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jc w:val="center"/>
              <w:rPr>
                <w:rFonts w:eastAsia="Courier New"/>
                <w:i/>
                <w:color w:val="000000"/>
                <w:sz w:val="20"/>
                <w:szCs w:val="20"/>
                <w:lang w:val="en-US" w:eastAsia="en-US"/>
              </w:rPr>
            </w:pPr>
            <w:r w:rsidRPr="008A2DCF">
              <w:rPr>
                <w:rFonts w:eastAsia="Courier New"/>
                <w:i/>
                <w:color w:val="000000"/>
                <w:sz w:val="20"/>
                <w:szCs w:val="20"/>
                <w:lang w:val="en-US" w:eastAsia="en-US"/>
              </w:rPr>
              <w:t>(Constant)</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3,547</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2,101</w:t>
            </w:r>
          </w:p>
        </w:tc>
        <w:tc>
          <w:tcPr>
            <w:tcW w:w="1074" w:type="dxa"/>
            <w:tcBorders>
              <w:top w:val="single" w:sz="4" w:space="0" w:color="auto"/>
              <w:left w:val="nil"/>
              <w:bottom w:val="single" w:sz="4" w:space="0" w:color="auto"/>
              <w:right w:val="nil"/>
            </w:tcBorders>
            <w:shd w:val="clear" w:color="auto" w:fill="auto"/>
            <w:vAlign w:val="center"/>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p>
        </w:tc>
        <w:tc>
          <w:tcPr>
            <w:tcW w:w="149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2,497</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0,020</w:t>
            </w:r>
          </w:p>
        </w:tc>
      </w:tr>
      <w:tr w:rsidR="00A3246E" w:rsidRPr="008A2DCF" w:rsidTr="00E327F2">
        <w:trPr>
          <w:gridAfter w:val="1"/>
          <w:wAfter w:w="37" w:type="dxa"/>
        </w:trPr>
        <w:tc>
          <w:tcPr>
            <w:tcW w:w="248" w:type="dxa"/>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bCs/>
                <w:color w:val="000000"/>
                <w:sz w:val="20"/>
                <w:szCs w:val="20"/>
                <w:lang w:val="en-US" w:eastAsia="en-US"/>
              </w:rPr>
            </w:pPr>
          </w:p>
        </w:tc>
        <w:tc>
          <w:tcPr>
            <w:tcW w:w="215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i/>
                <w:color w:val="000000"/>
                <w:sz w:val="20"/>
                <w:szCs w:val="20"/>
                <w:lang w:val="en-US" w:eastAsia="en-US"/>
              </w:rPr>
            </w:pPr>
            <w:r w:rsidRPr="008A2DCF">
              <w:rPr>
                <w:rFonts w:eastAsia="Courier New"/>
                <w:i/>
                <w:color w:val="000000"/>
                <w:sz w:val="20"/>
                <w:szCs w:val="20"/>
                <w:lang w:val="en-US" w:eastAsia="en-US"/>
              </w:rPr>
              <w:t>Word Of Mouth</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0,483</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0,094</w:t>
            </w:r>
          </w:p>
        </w:tc>
        <w:tc>
          <w:tcPr>
            <w:tcW w:w="1074"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0,428</w:t>
            </w:r>
          </w:p>
        </w:tc>
        <w:tc>
          <w:tcPr>
            <w:tcW w:w="149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5,129</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0,000</w:t>
            </w:r>
          </w:p>
        </w:tc>
      </w:tr>
      <w:tr w:rsidR="00A3246E" w:rsidRPr="008A2DCF" w:rsidTr="00E327F2">
        <w:trPr>
          <w:gridAfter w:val="1"/>
          <w:wAfter w:w="37" w:type="dxa"/>
        </w:trPr>
        <w:tc>
          <w:tcPr>
            <w:tcW w:w="248" w:type="dxa"/>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bCs/>
                <w:color w:val="000000"/>
                <w:sz w:val="20"/>
                <w:szCs w:val="20"/>
                <w:lang w:val="en-US" w:eastAsia="en-US"/>
              </w:rPr>
            </w:pPr>
          </w:p>
        </w:tc>
        <w:tc>
          <w:tcPr>
            <w:tcW w:w="215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Cita Rasa</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0,166</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0,067</w:t>
            </w:r>
          </w:p>
        </w:tc>
        <w:tc>
          <w:tcPr>
            <w:tcW w:w="1074"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0,219</w:t>
            </w:r>
          </w:p>
        </w:tc>
        <w:tc>
          <w:tcPr>
            <w:tcW w:w="149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2,478</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0,015</w:t>
            </w:r>
          </w:p>
        </w:tc>
      </w:tr>
      <w:tr w:rsidR="00A3246E" w:rsidRPr="008A2DCF" w:rsidTr="00E327F2">
        <w:trPr>
          <w:gridAfter w:val="1"/>
          <w:wAfter w:w="37" w:type="dxa"/>
          <w:trHeight w:val="223"/>
        </w:trPr>
        <w:tc>
          <w:tcPr>
            <w:tcW w:w="248" w:type="dxa"/>
            <w:vMerge/>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bCs/>
                <w:color w:val="000000"/>
                <w:sz w:val="20"/>
                <w:szCs w:val="20"/>
                <w:lang w:val="en-US" w:eastAsia="en-US"/>
              </w:rPr>
            </w:pPr>
          </w:p>
        </w:tc>
        <w:tc>
          <w:tcPr>
            <w:tcW w:w="215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Kualitas Pelayanan</w:t>
            </w:r>
          </w:p>
        </w:tc>
        <w:tc>
          <w:tcPr>
            <w:tcW w:w="91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0,183</w:t>
            </w:r>
          </w:p>
        </w:tc>
        <w:tc>
          <w:tcPr>
            <w:tcW w:w="1701" w:type="dxa"/>
            <w:gridSpan w:val="4"/>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0,067</w:t>
            </w:r>
          </w:p>
        </w:tc>
        <w:tc>
          <w:tcPr>
            <w:tcW w:w="1074"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0,252</w:t>
            </w:r>
          </w:p>
        </w:tc>
        <w:tc>
          <w:tcPr>
            <w:tcW w:w="1495" w:type="dxa"/>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2,715</w:t>
            </w:r>
          </w:p>
        </w:tc>
        <w:tc>
          <w:tcPr>
            <w:tcW w:w="738" w:type="dxa"/>
            <w:gridSpan w:val="2"/>
            <w:tcBorders>
              <w:top w:val="single" w:sz="4" w:space="0" w:color="auto"/>
              <w:left w:val="nil"/>
              <w:bottom w:val="single" w:sz="4" w:space="0" w:color="auto"/>
              <w:right w:val="nil"/>
            </w:tcBorders>
            <w:shd w:val="clear" w:color="auto" w:fill="auto"/>
            <w:vAlign w:val="center"/>
            <w:hideMark/>
          </w:tcPr>
          <w:p w:rsidR="00A3246E" w:rsidRPr="008A2DCF" w:rsidRDefault="00A3246E" w:rsidP="00E327F2">
            <w:pPr>
              <w:suppressAutoHyphens w:val="0"/>
              <w:spacing w:after="20" w:line="259" w:lineRule="auto"/>
              <w:jc w:val="center"/>
              <w:rPr>
                <w:rFonts w:eastAsia="Courier New"/>
                <w:color w:val="000000"/>
                <w:sz w:val="20"/>
                <w:szCs w:val="20"/>
                <w:lang w:val="en-US" w:eastAsia="en-US"/>
              </w:rPr>
            </w:pPr>
            <w:r w:rsidRPr="008A2DCF">
              <w:rPr>
                <w:rFonts w:eastAsia="Courier New"/>
                <w:color w:val="000000"/>
                <w:sz w:val="20"/>
                <w:szCs w:val="20"/>
                <w:lang w:val="en-US" w:eastAsia="en-US"/>
              </w:rPr>
              <w:t>0,008</w:t>
            </w:r>
          </w:p>
        </w:tc>
      </w:tr>
      <w:tr w:rsidR="00A3246E" w:rsidRPr="008A2DCF" w:rsidTr="00E327F2">
        <w:trPr>
          <w:trHeight w:val="129"/>
        </w:trPr>
        <w:tc>
          <w:tcPr>
            <w:tcW w:w="8366" w:type="dxa"/>
            <w:gridSpan w:val="13"/>
            <w:tcBorders>
              <w:top w:val="nil"/>
              <w:left w:val="nil"/>
              <w:bottom w:val="single" w:sz="4" w:space="0" w:color="auto"/>
              <w:right w:val="nil"/>
            </w:tcBorders>
            <w:shd w:val="clear" w:color="auto" w:fill="auto"/>
            <w:vAlign w:val="center"/>
          </w:tcPr>
          <w:p w:rsidR="00A3246E" w:rsidRPr="008A2DCF" w:rsidRDefault="00A3246E" w:rsidP="00E327F2">
            <w:pPr>
              <w:suppressAutoHyphens w:val="0"/>
              <w:autoSpaceDE w:val="0"/>
              <w:autoSpaceDN w:val="0"/>
              <w:adjustRightInd w:val="0"/>
              <w:spacing w:after="20" w:line="259" w:lineRule="auto"/>
              <w:ind w:right="60"/>
              <w:jc w:val="center"/>
              <w:rPr>
                <w:rFonts w:eastAsia="Courier New"/>
                <w:bCs/>
                <w:color w:val="000000"/>
                <w:sz w:val="20"/>
                <w:szCs w:val="20"/>
                <w:lang w:val="en-US" w:eastAsia="en-US"/>
              </w:rPr>
            </w:pPr>
            <w:r w:rsidRPr="008A2DCF">
              <w:rPr>
                <w:rFonts w:eastAsia="Courier New"/>
                <w:bCs/>
                <w:i/>
                <w:color w:val="000000"/>
                <w:sz w:val="20"/>
                <w:szCs w:val="20"/>
                <w:lang w:val="en-US" w:eastAsia="en-US"/>
              </w:rPr>
              <w:t>Dependent</w:t>
            </w:r>
            <w:r w:rsidRPr="008A2DCF">
              <w:rPr>
                <w:rFonts w:eastAsia="Courier New"/>
                <w:bCs/>
                <w:color w:val="000000"/>
                <w:sz w:val="20"/>
                <w:szCs w:val="20"/>
                <w:lang w:val="en-US" w:eastAsia="en-US"/>
              </w:rPr>
              <w:t xml:space="preserve"> </w:t>
            </w:r>
            <w:r w:rsidRPr="008A2DCF">
              <w:rPr>
                <w:rFonts w:eastAsia="Courier New"/>
                <w:bCs/>
                <w:i/>
                <w:color w:val="000000"/>
                <w:sz w:val="20"/>
                <w:szCs w:val="20"/>
                <w:lang w:val="en-US" w:eastAsia="en-US"/>
              </w:rPr>
              <w:t>Variable:</w:t>
            </w:r>
            <w:r w:rsidRPr="008A2DCF">
              <w:rPr>
                <w:rFonts w:eastAsia="Courier New"/>
                <w:bCs/>
                <w:color w:val="000000"/>
                <w:sz w:val="20"/>
                <w:szCs w:val="20"/>
                <w:lang w:val="en-US" w:eastAsia="en-US"/>
              </w:rPr>
              <w:t xml:space="preserve"> </w:t>
            </w:r>
            <w:r w:rsidRPr="008A2DCF">
              <w:rPr>
                <w:rFonts w:eastAsia="Segoe UI Symbol"/>
                <w:bCs/>
                <w:color w:val="000000"/>
                <w:sz w:val="20"/>
                <w:szCs w:val="20"/>
                <w:lang w:val="en-US" w:eastAsia="en-US"/>
              </w:rPr>
              <w:t xml:space="preserve">Kepuasan </w:t>
            </w:r>
            <w:r w:rsidRPr="008A2DCF">
              <w:rPr>
                <w:rFonts w:eastAsia="Segoe UI Symbol"/>
                <w:bCs/>
                <w:color w:val="000000"/>
                <w:sz w:val="20"/>
                <w:szCs w:val="20"/>
                <w:lang w:val="en-ID" w:eastAsia="en-US"/>
              </w:rPr>
              <w:t>Konsumen</w:t>
            </w:r>
            <w:r w:rsidRPr="008A2DCF">
              <w:rPr>
                <w:rFonts w:eastAsia="Segoe UI Symbol"/>
                <w:bCs/>
                <w:color w:val="000000"/>
                <w:sz w:val="20"/>
                <w:szCs w:val="20"/>
                <w:lang w:val="en-US" w:eastAsia="en-US"/>
              </w:rPr>
              <w:t xml:space="preserve"> </w:t>
            </w:r>
            <w:r w:rsidRPr="008A2DCF">
              <w:rPr>
                <w:rFonts w:eastAsia="Courier New"/>
                <w:bCs/>
                <w:color w:val="000000"/>
                <w:sz w:val="20"/>
                <w:szCs w:val="20"/>
                <w:lang w:val="en-US" w:eastAsia="en-US"/>
              </w:rPr>
              <w:t>(Y)</w:t>
            </w:r>
          </w:p>
        </w:tc>
      </w:tr>
    </w:tbl>
    <w:p w:rsidR="00A3246E" w:rsidRPr="008A2DCF" w:rsidRDefault="00A3246E" w:rsidP="00A3246E">
      <w:pPr>
        <w:suppressAutoHyphens w:val="0"/>
        <w:spacing w:after="20"/>
        <w:ind w:left="273" w:firstLine="153"/>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Sumber: data primer diolah</w:t>
      </w:r>
    </w:p>
    <w:p w:rsidR="00A3246E" w:rsidRPr="008A2DCF" w:rsidRDefault="00A3246E" w:rsidP="00A3246E">
      <w:pPr>
        <w:suppressAutoHyphens w:val="0"/>
        <w:spacing w:after="20"/>
        <w:ind w:left="426" w:firstLine="425"/>
        <w:jc w:val="both"/>
        <w:rPr>
          <w:rFonts w:eastAsia="docs-Roboto"/>
          <w:color w:val="000000" w:themeColor="text1"/>
          <w:sz w:val="20"/>
          <w:szCs w:val="20"/>
          <w:lang w:val="en-ID" w:eastAsia="en-US"/>
        </w:rPr>
      </w:pPr>
      <w:r w:rsidRPr="008A2DCF">
        <w:rPr>
          <w:rFonts w:eastAsia="docs-Roboto"/>
          <w:color w:val="000000" w:themeColor="text1"/>
          <w:sz w:val="20"/>
          <w:szCs w:val="20"/>
          <w:lang w:val="en-ID" w:eastAsia="en-US"/>
        </w:rPr>
        <w:t>Berdasarkan tabel 6</w:t>
      </w:r>
      <w:r w:rsidRPr="008A2DCF">
        <w:rPr>
          <w:rFonts w:eastAsia="docs-Roboto"/>
          <w:color w:val="000000" w:themeColor="text1"/>
          <w:sz w:val="20"/>
          <w:szCs w:val="20"/>
          <w:lang w:val="en-US" w:eastAsia="en-US"/>
        </w:rPr>
        <w:t>, berikut</w:t>
      </w:r>
      <w:r w:rsidRPr="008A2DCF">
        <w:rPr>
          <w:rFonts w:eastAsia="docs-Roboto"/>
          <w:color w:val="000000" w:themeColor="text1"/>
          <w:sz w:val="20"/>
          <w:szCs w:val="20"/>
          <w:lang w:val="en-ID" w:eastAsia="en-US"/>
        </w:rPr>
        <w:t xml:space="preserve"> adalah</w:t>
      </w:r>
      <w:r w:rsidRPr="008A2DCF">
        <w:rPr>
          <w:rFonts w:eastAsia="docs-Roboto"/>
          <w:color w:val="000000" w:themeColor="text1"/>
          <w:sz w:val="20"/>
          <w:szCs w:val="20"/>
          <w:lang w:val="en-US" w:eastAsia="en-US"/>
        </w:rPr>
        <w:t xml:space="preserve"> hasil pengujian hipotesis secara parsial (uji t) dengan menggunakan asumsi tingkat kepercayaan sebesar 5% </w:t>
      </w:r>
      <w:r w:rsidRPr="008A2DCF">
        <w:rPr>
          <w:rFonts w:eastAsia="docs-Roboto"/>
          <w:color w:val="000000" w:themeColor="text1"/>
          <w:sz w:val="20"/>
          <w:szCs w:val="20"/>
          <w:lang w:val="en-ID" w:eastAsia="en-US"/>
        </w:rPr>
        <w:t xml:space="preserve">dengan nilai </w:t>
      </w:r>
      <w:r w:rsidRPr="008A2DCF">
        <w:rPr>
          <w:rFonts w:eastAsia="docs-Roboto"/>
          <w:i/>
          <w:color w:val="000000" w:themeColor="text1"/>
          <w:sz w:val="20"/>
          <w:szCs w:val="20"/>
          <w:lang w:val="en-ID" w:eastAsia="en-US"/>
        </w:rPr>
        <w:t>degree of freedom</w:t>
      </w:r>
      <w:r w:rsidRPr="008A2DCF">
        <w:rPr>
          <w:rFonts w:eastAsia="docs-Roboto"/>
          <w:color w:val="000000" w:themeColor="text1"/>
          <w:sz w:val="20"/>
          <w:szCs w:val="20"/>
          <w:lang w:val="en-ID" w:eastAsia="en-US"/>
        </w:rPr>
        <w:t xml:space="preserve"> sebesar </w:t>
      </w:r>
      <w:r w:rsidRPr="008A2DCF">
        <w:rPr>
          <w:rFonts w:eastAsia="docs-Roboto"/>
          <w:color w:val="000000" w:themeColor="text1"/>
          <w:sz w:val="20"/>
          <w:szCs w:val="20"/>
          <w:lang w:val="en-US" w:eastAsia="en-US"/>
        </w:rPr>
        <w:t>df=n-k-1 (100-3-1</w:t>
      </w:r>
      <w:r w:rsidRPr="008A2DCF">
        <w:rPr>
          <w:rFonts w:eastAsia="docs-Roboto"/>
          <w:color w:val="000000" w:themeColor="text1"/>
          <w:sz w:val="20"/>
          <w:szCs w:val="20"/>
          <w:lang w:val="en-ID" w:eastAsia="en-US"/>
        </w:rPr>
        <w:t>=96</w:t>
      </w:r>
      <w:r w:rsidRPr="008A2DCF">
        <w:rPr>
          <w:rFonts w:eastAsia="docs-Roboto"/>
          <w:color w:val="000000" w:themeColor="text1"/>
          <w:sz w:val="20"/>
          <w:szCs w:val="20"/>
          <w:lang w:val="en-US" w:eastAsia="en-US"/>
        </w:rPr>
        <w:t xml:space="preserve">) </w:t>
      </w:r>
      <w:r w:rsidRPr="008A2DCF">
        <w:rPr>
          <w:rFonts w:eastAsia="docs-Roboto"/>
          <w:color w:val="000000" w:themeColor="text1"/>
          <w:sz w:val="20"/>
          <w:szCs w:val="20"/>
          <w:lang w:val="en-ID" w:eastAsia="en-US"/>
        </w:rPr>
        <w:t>sehingga diperoleh t</w:t>
      </w:r>
      <w:r w:rsidRPr="008A2DCF">
        <w:rPr>
          <w:rFonts w:eastAsia="docs-Roboto"/>
          <w:color w:val="000000" w:themeColor="text1"/>
          <w:sz w:val="20"/>
          <w:szCs w:val="20"/>
          <w:vertAlign w:val="subscript"/>
          <w:lang w:val="en-ID" w:eastAsia="en-US"/>
        </w:rPr>
        <w:t>tabel</w:t>
      </w:r>
      <w:r w:rsidRPr="008A2DCF">
        <w:rPr>
          <w:rFonts w:eastAsia="docs-Roboto"/>
          <w:color w:val="000000" w:themeColor="text1"/>
          <w:sz w:val="20"/>
          <w:szCs w:val="20"/>
          <w:lang w:val="en-ID" w:eastAsia="en-US"/>
        </w:rPr>
        <w:t xml:space="preserve"> sebesar 1,985. Maka dapat diuraikan sebagai berikut:</w:t>
      </w:r>
    </w:p>
    <w:p w:rsidR="00A3246E" w:rsidRPr="008A2DCF" w:rsidRDefault="00A3246E" w:rsidP="00A3246E">
      <w:pPr>
        <w:numPr>
          <w:ilvl w:val="0"/>
          <w:numId w:val="7"/>
        </w:numPr>
        <w:suppressAutoHyphens w:val="0"/>
        <w:spacing w:after="20" w:line="259" w:lineRule="auto"/>
        <w:ind w:left="709" w:hanging="283"/>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Pengaruh </w:t>
      </w:r>
      <w:r w:rsidRPr="008A2DCF">
        <w:rPr>
          <w:rFonts w:eastAsia="docs-Roboto"/>
          <w:i/>
          <w:color w:val="000000"/>
          <w:sz w:val="20"/>
          <w:szCs w:val="20"/>
          <w:lang w:val="en-US" w:eastAsia="en-US"/>
        </w:rPr>
        <w:t>Word Of Mouth</w:t>
      </w:r>
      <w:r w:rsidRPr="008A2DCF">
        <w:rPr>
          <w:rFonts w:eastAsia="docs-Roboto"/>
          <w:color w:val="000000" w:themeColor="text1"/>
          <w:sz w:val="20"/>
          <w:szCs w:val="20"/>
          <w:lang w:val="en-US" w:eastAsia="en-US"/>
        </w:rPr>
        <w:t xml:space="preserve"> Terhadap </w:t>
      </w:r>
      <w:r w:rsidRPr="008A2DCF">
        <w:rPr>
          <w:rFonts w:eastAsia="Segoe UI Symbol"/>
          <w:color w:val="000000" w:themeColor="text1"/>
          <w:sz w:val="20"/>
          <w:szCs w:val="20"/>
          <w:lang w:val="en-US" w:eastAsia="en-US"/>
        </w:rPr>
        <w:t xml:space="preserve">Kepuasan </w:t>
      </w:r>
      <w:r w:rsidRPr="008A2DCF">
        <w:rPr>
          <w:rFonts w:eastAsia="Segoe UI Symbol"/>
          <w:color w:val="000000" w:themeColor="text1"/>
          <w:sz w:val="20"/>
          <w:szCs w:val="20"/>
          <w:lang w:val="en-ID" w:eastAsia="en-US"/>
        </w:rPr>
        <w:t>Konsumen</w:t>
      </w:r>
    </w:p>
    <w:p w:rsidR="00A3246E" w:rsidRPr="008A2DCF" w:rsidRDefault="00A3246E" w:rsidP="00A3246E">
      <w:pPr>
        <w:suppressAutoHyphens w:val="0"/>
        <w:spacing w:after="20"/>
        <w:ind w:left="709"/>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Berdasarkan tabel uji t diperoleh </w:t>
      </w:r>
      <w:r w:rsidRPr="008A2DCF">
        <w:rPr>
          <w:rFonts w:eastAsia="docs-Roboto"/>
          <w:color w:val="000000"/>
          <w:sz w:val="20"/>
          <w:szCs w:val="20"/>
          <w:lang w:val="en-US" w:eastAsia="en-US"/>
        </w:rPr>
        <w:t>t</w:t>
      </w:r>
      <w:r w:rsidRPr="008A2DCF">
        <w:rPr>
          <w:rFonts w:eastAsia="docs-Roboto"/>
          <w:color w:val="000000"/>
          <w:sz w:val="20"/>
          <w:szCs w:val="20"/>
          <w:vertAlign w:val="subscript"/>
          <w:lang w:val="en-US" w:eastAsia="en-US"/>
        </w:rPr>
        <w:t>hitung</w:t>
      </w:r>
      <w:r w:rsidRPr="008A2DCF">
        <w:rPr>
          <w:rFonts w:eastAsia="docs-Roboto"/>
          <w:color w:val="000000" w:themeColor="text1"/>
          <w:sz w:val="20"/>
          <w:szCs w:val="20"/>
          <w:vertAlign w:val="subscript"/>
          <w:lang w:val="en-US" w:eastAsia="en-US"/>
        </w:rPr>
        <w:t xml:space="preserve"> </w:t>
      </w:r>
      <w:r w:rsidRPr="008A2DCF">
        <w:rPr>
          <w:rFonts w:eastAsia="docs-Roboto"/>
          <w:color w:val="000000" w:themeColor="text1"/>
          <w:sz w:val="20"/>
          <w:szCs w:val="20"/>
          <w:lang w:val="en-US" w:eastAsia="en-US"/>
        </w:rPr>
        <w:t xml:space="preserve">sebesar </w:t>
      </w:r>
      <w:r w:rsidRPr="008A2DCF">
        <w:rPr>
          <w:rFonts w:eastAsia="docs-Roboto"/>
          <w:color w:val="000000"/>
          <w:sz w:val="20"/>
          <w:szCs w:val="20"/>
          <w:lang w:val="en-US" w:eastAsia="en-US"/>
        </w:rPr>
        <w:t>5,129</w:t>
      </w:r>
      <w:r w:rsidRPr="008A2DCF">
        <w:rPr>
          <w:rFonts w:eastAsia="docs-Roboto"/>
          <w:color w:val="000000" w:themeColor="text1"/>
          <w:sz w:val="20"/>
          <w:szCs w:val="20"/>
          <w:lang w:val="en-US" w:eastAsia="en-US"/>
        </w:rPr>
        <w:t>. Hal ini menunjukkan bahwa t</w:t>
      </w:r>
      <w:r w:rsidRPr="008A2DCF">
        <w:rPr>
          <w:rFonts w:eastAsia="docs-Roboto"/>
          <w:color w:val="000000" w:themeColor="text1"/>
          <w:sz w:val="20"/>
          <w:szCs w:val="20"/>
          <w:vertAlign w:val="subscript"/>
          <w:lang w:val="en-US" w:eastAsia="en-US"/>
        </w:rPr>
        <w:t xml:space="preserve">hitung </w:t>
      </w:r>
      <w:r w:rsidRPr="008A2DCF">
        <w:rPr>
          <w:rFonts w:eastAsia="docs-Roboto"/>
          <w:color w:val="000000"/>
          <w:sz w:val="20"/>
          <w:szCs w:val="20"/>
          <w:lang w:val="en-US" w:eastAsia="en-US"/>
        </w:rPr>
        <w:t>5,129</w:t>
      </w:r>
      <w:r w:rsidRPr="008A2DCF">
        <w:rPr>
          <w:rFonts w:eastAsia="docs-Roboto"/>
          <w:color w:val="000000"/>
          <w:sz w:val="20"/>
          <w:szCs w:val="20"/>
          <w:lang w:val="en-ID" w:eastAsia="en-US"/>
        </w:rPr>
        <w:t xml:space="preserve"> </w:t>
      </w:r>
      <w:r w:rsidRPr="008A2DCF">
        <w:rPr>
          <w:rFonts w:eastAsia="docs-Roboto"/>
          <w:color w:val="000000" w:themeColor="text1"/>
          <w:sz w:val="20"/>
          <w:szCs w:val="20"/>
          <w:lang w:val="en-US" w:eastAsia="en-US"/>
        </w:rPr>
        <w:t>&gt; t</w:t>
      </w:r>
      <w:r w:rsidRPr="008A2DCF">
        <w:rPr>
          <w:rFonts w:eastAsia="docs-Roboto"/>
          <w:color w:val="000000" w:themeColor="text1"/>
          <w:sz w:val="20"/>
          <w:szCs w:val="20"/>
          <w:vertAlign w:val="subscript"/>
          <w:lang w:val="en-US" w:eastAsia="en-US"/>
        </w:rPr>
        <w:t>tabel</w:t>
      </w:r>
      <w:r w:rsidRPr="008A2DCF">
        <w:rPr>
          <w:rFonts w:eastAsia="docs-Roboto"/>
          <w:color w:val="000000" w:themeColor="text1"/>
          <w:sz w:val="20"/>
          <w:szCs w:val="20"/>
          <w:lang w:val="en-US" w:eastAsia="en-US"/>
        </w:rPr>
        <w:t xml:space="preserve"> </w:t>
      </w:r>
      <w:r w:rsidRPr="008A2DCF">
        <w:rPr>
          <w:rFonts w:eastAsia="docs-Roboto"/>
          <w:color w:val="000000" w:themeColor="text1"/>
          <w:sz w:val="20"/>
          <w:szCs w:val="20"/>
          <w:lang w:val="en-ID" w:eastAsia="en-US"/>
        </w:rPr>
        <w:t>1,985</w:t>
      </w:r>
      <w:r w:rsidRPr="008A2DCF">
        <w:rPr>
          <w:rFonts w:eastAsia="docs-Roboto"/>
          <w:color w:val="000000" w:themeColor="text1"/>
          <w:sz w:val="20"/>
          <w:szCs w:val="20"/>
          <w:lang w:val="en-US" w:eastAsia="en-US"/>
        </w:rPr>
        <w:t xml:space="preserve"> dan signifikasi &lt; 0,05 (0,000 &lt; 0,05). Dengan demikian H</w:t>
      </w:r>
      <w:r w:rsidRPr="008A2DCF">
        <w:rPr>
          <w:rFonts w:eastAsia="docs-Roboto"/>
          <w:color w:val="000000" w:themeColor="text1"/>
          <w:sz w:val="20"/>
          <w:szCs w:val="20"/>
          <w:vertAlign w:val="subscript"/>
          <w:lang w:val="en-US" w:eastAsia="en-US"/>
        </w:rPr>
        <w:t>1</w:t>
      </w:r>
      <w:r w:rsidRPr="008A2DCF">
        <w:rPr>
          <w:rFonts w:eastAsia="docs-Roboto"/>
          <w:color w:val="000000" w:themeColor="text1"/>
          <w:sz w:val="20"/>
          <w:szCs w:val="20"/>
          <w:lang w:val="en-US" w:eastAsia="en-US"/>
        </w:rPr>
        <w:t xml:space="preserve"> diterima, artinya variabel </w:t>
      </w:r>
      <w:r w:rsidRPr="008A2DCF">
        <w:rPr>
          <w:rFonts w:eastAsia="docs-Roboto"/>
          <w:i/>
          <w:color w:val="000000"/>
          <w:sz w:val="20"/>
          <w:szCs w:val="20"/>
          <w:lang w:val="en-US" w:eastAsia="en-US"/>
        </w:rPr>
        <w:t>Word Of Mouth</w:t>
      </w:r>
      <w:r w:rsidRPr="008A2DCF">
        <w:rPr>
          <w:rFonts w:eastAsia="docs-Roboto"/>
          <w:color w:val="000000" w:themeColor="text1"/>
          <w:sz w:val="20"/>
          <w:szCs w:val="20"/>
          <w:lang w:val="en-US" w:eastAsia="en-US"/>
        </w:rPr>
        <w:t xml:space="preserve"> </w:t>
      </w:r>
      <w:r w:rsidRPr="008A2DCF">
        <w:rPr>
          <w:rFonts w:eastAsia="docs-Roboto"/>
          <w:color w:val="000000" w:themeColor="text1"/>
          <w:sz w:val="20"/>
          <w:szCs w:val="20"/>
          <w:lang w:val="en-ID" w:eastAsia="en-US"/>
        </w:rPr>
        <w:t>secara parsial berpengaruh</w:t>
      </w:r>
      <w:r w:rsidRPr="008A2DCF">
        <w:rPr>
          <w:rFonts w:eastAsia="docs-Roboto"/>
          <w:color w:val="000000" w:themeColor="text1"/>
          <w:sz w:val="20"/>
          <w:szCs w:val="20"/>
          <w:lang w:val="en-US" w:eastAsia="en-US"/>
        </w:rPr>
        <w:t xml:space="preserve"> signifikan terhadap </w:t>
      </w:r>
      <w:r w:rsidRPr="008A2DCF">
        <w:rPr>
          <w:rFonts w:eastAsia="Segoe UI Symbol"/>
          <w:color w:val="000000" w:themeColor="text1"/>
          <w:sz w:val="20"/>
          <w:szCs w:val="20"/>
          <w:lang w:val="en-US" w:eastAsia="en-US"/>
        </w:rPr>
        <w:t xml:space="preserve">Kepuasan </w:t>
      </w:r>
      <w:r w:rsidRPr="008A2DCF">
        <w:rPr>
          <w:rFonts w:eastAsia="Segoe UI Symbol"/>
          <w:color w:val="000000" w:themeColor="text1"/>
          <w:sz w:val="20"/>
          <w:szCs w:val="20"/>
          <w:lang w:val="en-ID" w:eastAsia="en-US"/>
        </w:rPr>
        <w:t>Konsumen</w:t>
      </w:r>
      <w:r w:rsidRPr="008A2DCF">
        <w:rPr>
          <w:rFonts w:eastAsia="docs-Roboto"/>
          <w:color w:val="000000" w:themeColor="text1"/>
          <w:sz w:val="20"/>
          <w:szCs w:val="20"/>
          <w:lang w:val="en-US" w:eastAsia="en-US"/>
        </w:rPr>
        <w:t>.</w:t>
      </w:r>
    </w:p>
    <w:p w:rsidR="00A3246E" w:rsidRPr="008A2DCF" w:rsidRDefault="00A3246E" w:rsidP="00A3246E">
      <w:pPr>
        <w:numPr>
          <w:ilvl w:val="0"/>
          <w:numId w:val="7"/>
        </w:numPr>
        <w:suppressAutoHyphens w:val="0"/>
        <w:spacing w:after="20" w:line="259" w:lineRule="auto"/>
        <w:ind w:left="709" w:hanging="283"/>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Pengaruh </w:t>
      </w:r>
      <w:r w:rsidRPr="008A2DCF">
        <w:rPr>
          <w:rFonts w:eastAsia="docs-Roboto"/>
          <w:color w:val="000000"/>
          <w:sz w:val="20"/>
          <w:szCs w:val="20"/>
          <w:lang w:val="en-US" w:eastAsia="en-US"/>
        </w:rPr>
        <w:t>Cita Rasa</w:t>
      </w:r>
      <w:r w:rsidRPr="008A2DCF">
        <w:rPr>
          <w:rFonts w:eastAsia="docs-Roboto"/>
          <w:color w:val="000000" w:themeColor="text1"/>
          <w:sz w:val="20"/>
          <w:szCs w:val="20"/>
          <w:lang w:val="en-US" w:eastAsia="en-US"/>
        </w:rPr>
        <w:t xml:space="preserve"> Terhadap </w:t>
      </w:r>
      <w:r w:rsidRPr="008A2DCF">
        <w:rPr>
          <w:rFonts w:eastAsia="Segoe UI Symbol"/>
          <w:color w:val="000000" w:themeColor="text1"/>
          <w:sz w:val="20"/>
          <w:szCs w:val="20"/>
          <w:lang w:val="en-US" w:eastAsia="en-US"/>
        </w:rPr>
        <w:t xml:space="preserve">Kepuasan </w:t>
      </w:r>
      <w:r w:rsidRPr="008A2DCF">
        <w:rPr>
          <w:rFonts w:eastAsia="Segoe UI Symbol"/>
          <w:color w:val="000000" w:themeColor="text1"/>
          <w:sz w:val="20"/>
          <w:szCs w:val="20"/>
          <w:lang w:val="en-ID" w:eastAsia="en-US"/>
        </w:rPr>
        <w:t>Konsumen</w:t>
      </w:r>
    </w:p>
    <w:p w:rsidR="00A3246E" w:rsidRPr="008A2DCF" w:rsidRDefault="00A3246E" w:rsidP="00A3246E">
      <w:pPr>
        <w:suppressAutoHyphens w:val="0"/>
        <w:spacing w:after="20"/>
        <w:ind w:left="709"/>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Berdasarkan tabel uji t diperoleh t</w:t>
      </w:r>
      <w:r w:rsidRPr="008A2DCF">
        <w:rPr>
          <w:rFonts w:eastAsia="docs-Roboto"/>
          <w:color w:val="000000" w:themeColor="text1"/>
          <w:sz w:val="20"/>
          <w:szCs w:val="20"/>
          <w:vertAlign w:val="subscript"/>
          <w:lang w:val="en-US" w:eastAsia="en-US"/>
        </w:rPr>
        <w:t xml:space="preserve">hitung </w:t>
      </w:r>
      <w:r w:rsidRPr="008A2DCF">
        <w:rPr>
          <w:rFonts w:eastAsia="docs-Roboto"/>
          <w:color w:val="000000"/>
          <w:sz w:val="20"/>
          <w:szCs w:val="20"/>
          <w:lang w:val="en-US" w:eastAsia="en-US"/>
        </w:rPr>
        <w:t>2,478</w:t>
      </w:r>
      <w:r w:rsidRPr="008A2DCF">
        <w:rPr>
          <w:rFonts w:eastAsia="docs-Roboto"/>
          <w:color w:val="000000" w:themeColor="text1"/>
          <w:sz w:val="20"/>
          <w:szCs w:val="20"/>
          <w:lang w:val="en-US" w:eastAsia="en-US"/>
        </w:rPr>
        <w:t>. Hal ini menunjukkan t</w:t>
      </w:r>
      <w:r w:rsidRPr="008A2DCF">
        <w:rPr>
          <w:rFonts w:eastAsia="docs-Roboto"/>
          <w:color w:val="000000" w:themeColor="text1"/>
          <w:sz w:val="20"/>
          <w:szCs w:val="20"/>
          <w:vertAlign w:val="subscript"/>
          <w:lang w:val="en-US" w:eastAsia="en-US"/>
        </w:rPr>
        <w:t xml:space="preserve">hitung </w:t>
      </w:r>
      <w:r w:rsidRPr="008A2DCF">
        <w:rPr>
          <w:rFonts w:eastAsia="docs-Roboto"/>
          <w:color w:val="000000"/>
          <w:sz w:val="20"/>
          <w:szCs w:val="20"/>
          <w:lang w:val="en-US" w:eastAsia="en-US"/>
        </w:rPr>
        <w:t>2,478</w:t>
      </w:r>
      <w:r w:rsidRPr="008A2DCF">
        <w:rPr>
          <w:rFonts w:eastAsia="docs-Roboto"/>
          <w:color w:val="000000"/>
          <w:sz w:val="20"/>
          <w:szCs w:val="20"/>
          <w:lang w:val="en-ID" w:eastAsia="en-US"/>
        </w:rPr>
        <w:t xml:space="preserve"> </w:t>
      </w:r>
      <w:r w:rsidRPr="008A2DCF">
        <w:rPr>
          <w:rFonts w:eastAsia="docs-Roboto"/>
          <w:color w:val="000000" w:themeColor="text1"/>
          <w:sz w:val="20"/>
          <w:szCs w:val="20"/>
          <w:lang w:val="en-US" w:eastAsia="en-US"/>
        </w:rPr>
        <w:t>&gt; t</w:t>
      </w:r>
      <w:r w:rsidRPr="008A2DCF">
        <w:rPr>
          <w:rFonts w:eastAsia="docs-Roboto"/>
          <w:color w:val="000000" w:themeColor="text1"/>
          <w:sz w:val="20"/>
          <w:szCs w:val="20"/>
          <w:vertAlign w:val="subscript"/>
          <w:lang w:val="en-US" w:eastAsia="en-US"/>
        </w:rPr>
        <w:t>tabel</w:t>
      </w:r>
      <w:r w:rsidRPr="008A2DCF">
        <w:rPr>
          <w:rFonts w:eastAsia="docs-Roboto"/>
          <w:color w:val="000000" w:themeColor="text1"/>
          <w:sz w:val="20"/>
          <w:szCs w:val="20"/>
          <w:lang w:val="en-US" w:eastAsia="en-US"/>
        </w:rPr>
        <w:t xml:space="preserve"> </w:t>
      </w:r>
      <w:r w:rsidRPr="008A2DCF">
        <w:rPr>
          <w:rFonts w:eastAsia="docs-Roboto"/>
          <w:color w:val="000000" w:themeColor="text1"/>
          <w:sz w:val="20"/>
          <w:szCs w:val="20"/>
          <w:lang w:val="en-ID" w:eastAsia="en-US"/>
        </w:rPr>
        <w:t xml:space="preserve">1,985 </w:t>
      </w:r>
      <w:r w:rsidRPr="008A2DCF">
        <w:rPr>
          <w:rFonts w:eastAsia="docs-Roboto"/>
          <w:color w:val="000000" w:themeColor="text1"/>
          <w:sz w:val="20"/>
          <w:szCs w:val="20"/>
          <w:lang w:val="en-US" w:eastAsia="en-US"/>
        </w:rPr>
        <w:t>dan signifikasi &lt; 0,05 (0,015 &lt; 0,05). Hal ini berarti bahwa H</w:t>
      </w:r>
      <w:r w:rsidRPr="008A2DCF">
        <w:rPr>
          <w:rFonts w:eastAsia="docs-Roboto"/>
          <w:color w:val="000000" w:themeColor="text1"/>
          <w:sz w:val="20"/>
          <w:szCs w:val="20"/>
          <w:vertAlign w:val="subscript"/>
          <w:lang w:val="en-US" w:eastAsia="en-US"/>
        </w:rPr>
        <w:t>2</w:t>
      </w:r>
      <w:r w:rsidRPr="008A2DCF">
        <w:rPr>
          <w:rFonts w:eastAsia="docs-Roboto"/>
          <w:color w:val="000000" w:themeColor="text1"/>
          <w:sz w:val="20"/>
          <w:szCs w:val="20"/>
          <w:lang w:val="en-US" w:eastAsia="en-US"/>
        </w:rPr>
        <w:t xml:space="preserve"> diterima, artinya variabel </w:t>
      </w:r>
      <w:r w:rsidRPr="008A2DCF">
        <w:rPr>
          <w:rFonts w:eastAsia="docs-Roboto"/>
          <w:color w:val="000000"/>
          <w:sz w:val="20"/>
          <w:szCs w:val="20"/>
          <w:lang w:val="en-US" w:eastAsia="en-US"/>
        </w:rPr>
        <w:t>Cita Rasa</w:t>
      </w:r>
      <w:r w:rsidRPr="008A2DCF">
        <w:rPr>
          <w:rFonts w:eastAsia="docs-Roboto"/>
          <w:color w:val="000000" w:themeColor="text1"/>
          <w:sz w:val="20"/>
          <w:szCs w:val="20"/>
          <w:lang w:val="en-US" w:eastAsia="en-US"/>
        </w:rPr>
        <w:t xml:space="preserve"> </w:t>
      </w:r>
      <w:r w:rsidRPr="008A2DCF">
        <w:rPr>
          <w:rFonts w:eastAsia="docs-Roboto"/>
          <w:color w:val="000000" w:themeColor="text1"/>
          <w:sz w:val="20"/>
          <w:szCs w:val="20"/>
          <w:lang w:val="en-ID" w:eastAsia="en-US"/>
        </w:rPr>
        <w:t>secara parsial berpengaruh</w:t>
      </w:r>
      <w:r w:rsidRPr="008A2DCF">
        <w:rPr>
          <w:rFonts w:eastAsia="docs-Roboto"/>
          <w:color w:val="000000" w:themeColor="text1"/>
          <w:sz w:val="20"/>
          <w:szCs w:val="20"/>
          <w:lang w:val="en-US" w:eastAsia="en-US"/>
        </w:rPr>
        <w:t xml:space="preserve"> signifikan terhadap </w:t>
      </w:r>
      <w:r w:rsidRPr="008A2DCF">
        <w:rPr>
          <w:rFonts w:eastAsia="Segoe UI Symbol"/>
          <w:color w:val="000000" w:themeColor="text1"/>
          <w:sz w:val="20"/>
          <w:szCs w:val="20"/>
          <w:lang w:val="en-US" w:eastAsia="en-US"/>
        </w:rPr>
        <w:t xml:space="preserve">Kepuasan </w:t>
      </w:r>
      <w:r w:rsidRPr="008A2DCF">
        <w:rPr>
          <w:rFonts w:eastAsia="Segoe UI Symbol"/>
          <w:color w:val="000000" w:themeColor="text1"/>
          <w:sz w:val="20"/>
          <w:szCs w:val="20"/>
          <w:lang w:val="en-ID" w:eastAsia="en-US"/>
        </w:rPr>
        <w:t>Konsumen</w:t>
      </w:r>
      <w:r w:rsidRPr="008A2DCF">
        <w:rPr>
          <w:rFonts w:eastAsia="docs-Roboto"/>
          <w:color w:val="000000" w:themeColor="text1"/>
          <w:sz w:val="20"/>
          <w:szCs w:val="20"/>
          <w:lang w:val="en-US" w:eastAsia="en-US"/>
        </w:rPr>
        <w:t>.</w:t>
      </w:r>
    </w:p>
    <w:p w:rsidR="00A3246E" w:rsidRPr="008A2DCF" w:rsidRDefault="00A3246E" w:rsidP="00A3246E">
      <w:pPr>
        <w:numPr>
          <w:ilvl w:val="0"/>
          <w:numId w:val="7"/>
        </w:numPr>
        <w:suppressAutoHyphens w:val="0"/>
        <w:spacing w:after="20" w:line="259" w:lineRule="auto"/>
        <w:ind w:left="709" w:hanging="283"/>
        <w:contextualSpacing/>
        <w:jc w:val="both"/>
        <w:rPr>
          <w:rFonts w:eastAsia="docs-Roboto"/>
          <w:color w:val="000000" w:themeColor="text1"/>
          <w:sz w:val="20"/>
          <w:szCs w:val="20"/>
          <w:lang w:val="en-US" w:eastAsia="en-US"/>
        </w:rPr>
      </w:pPr>
      <w:r w:rsidRPr="008A2DCF">
        <w:rPr>
          <w:rFonts w:eastAsia="docs-Roboto"/>
          <w:color w:val="000000" w:themeColor="text1"/>
          <w:sz w:val="20"/>
          <w:szCs w:val="20"/>
          <w:lang w:val="en-US" w:eastAsia="en-US"/>
        </w:rPr>
        <w:t xml:space="preserve">Pengaruh </w:t>
      </w:r>
      <w:r w:rsidRPr="008A2DCF">
        <w:rPr>
          <w:rFonts w:eastAsia="docs-Roboto"/>
          <w:color w:val="000000"/>
          <w:sz w:val="20"/>
          <w:szCs w:val="20"/>
          <w:lang w:val="en-US" w:eastAsia="en-US"/>
        </w:rPr>
        <w:t>Kualitas Pelayanan</w:t>
      </w:r>
      <w:r w:rsidRPr="008A2DCF">
        <w:rPr>
          <w:rFonts w:eastAsia="docs-Roboto"/>
          <w:color w:val="000000" w:themeColor="text1"/>
          <w:sz w:val="20"/>
          <w:szCs w:val="20"/>
          <w:lang w:val="en-US" w:eastAsia="en-US"/>
        </w:rPr>
        <w:t xml:space="preserve"> Terhadap </w:t>
      </w:r>
      <w:r w:rsidRPr="008A2DCF">
        <w:rPr>
          <w:rFonts w:eastAsia="Segoe UI Symbol"/>
          <w:color w:val="000000" w:themeColor="text1"/>
          <w:sz w:val="20"/>
          <w:szCs w:val="20"/>
          <w:lang w:val="en-US" w:eastAsia="en-US"/>
        </w:rPr>
        <w:t xml:space="preserve">Kepuasan </w:t>
      </w:r>
      <w:r w:rsidRPr="008A2DCF">
        <w:rPr>
          <w:rFonts w:eastAsia="Segoe UI Symbol"/>
          <w:color w:val="000000" w:themeColor="text1"/>
          <w:sz w:val="20"/>
          <w:szCs w:val="20"/>
          <w:lang w:val="en-ID" w:eastAsia="en-US"/>
        </w:rPr>
        <w:t>Konsumen</w:t>
      </w:r>
    </w:p>
    <w:p w:rsidR="00A3246E" w:rsidRPr="008A2DCF" w:rsidRDefault="00A3246E" w:rsidP="00A3246E">
      <w:pPr>
        <w:suppressAutoHyphens w:val="0"/>
        <w:spacing w:after="20"/>
        <w:ind w:left="709"/>
        <w:jc w:val="both"/>
        <w:rPr>
          <w:rFonts w:eastAsia="docs-Roboto"/>
          <w:color w:val="000000" w:themeColor="text1"/>
          <w:sz w:val="20"/>
          <w:szCs w:val="20"/>
          <w:lang w:val="en-ID" w:eastAsia="en-US"/>
        </w:rPr>
      </w:pPr>
      <w:r w:rsidRPr="008A2DCF">
        <w:rPr>
          <w:rFonts w:eastAsia="docs-Roboto"/>
          <w:color w:val="000000" w:themeColor="text1"/>
          <w:sz w:val="20"/>
          <w:szCs w:val="20"/>
          <w:lang w:val="en-ID" w:eastAsia="en-US"/>
        </w:rPr>
        <w:t>Merujuk pada tabel uji t, diperoleh nilai t-hitung sebesar 2,715. Nilai tersebut lebih besar dari nilai t-tabel yang sebesar 1,985, dan tingkat signifikansi kurang dari 0,05 (0,008&lt;0,05). Hasil ini menunjukan bahwa hipotesis 3 (H3) diterima, yang berarti variabel kualitas pelayanan secara individu atau parsial memiliki pengaruh yang signifikan terhadap kepuasan konsumen.</w:t>
      </w:r>
    </w:p>
    <w:p w:rsidR="00A3246E" w:rsidRPr="008A2DCF" w:rsidRDefault="00A3246E" w:rsidP="00A3246E">
      <w:pPr>
        <w:numPr>
          <w:ilvl w:val="0"/>
          <w:numId w:val="6"/>
        </w:numPr>
        <w:suppressAutoHyphens w:val="0"/>
        <w:spacing w:after="20" w:line="259" w:lineRule="auto"/>
        <w:ind w:left="426" w:hanging="284"/>
        <w:contextualSpacing/>
        <w:jc w:val="both"/>
        <w:rPr>
          <w:rFonts w:eastAsia="docs-Roboto"/>
          <w:color w:val="000000" w:themeColor="text1"/>
          <w:sz w:val="20"/>
          <w:szCs w:val="20"/>
          <w:lang w:val="en-ID" w:eastAsia="en-US"/>
        </w:rPr>
      </w:pPr>
      <w:r w:rsidRPr="008A2DCF">
        <w:rPr>
          <w:rFonts w:eastAsia="docs-Roboto"/>
          <w:color w:val="000000" w:themeColor="text1"/>
          <w:sz w:val="20"/>
          <w:szCs w:val="20"/>
          <w:lang w:val="en-US" w:eastAsia="en-US"/>
        </w:rPr>
        <w:t>Koefisien Determinasi</w:t>
      </w:r>
    </w:p>
    <w:p w:rsidR="00A3246E" w:rsidRPr="008A2DCF" w:rsidRDefault="00A3246E" w:rsidP="00A3246E">
      <w:pPr>
        <w:suppressAutoHyphens w:val="0"/>
        <w:spacing w:after="20" w:line="259" w:lineRule="auto"/>
        <w:ind w:left="426"/>
        <w:contextualSpacing/>
        <w:jc w:val="center"/>
        <w:rPr>
          <w:rFonts w:eastAsia="docs-Roboto"/>
          <w:b/>
          <w:color w:val="000000" w:themeColor="text1"/>
          <w:sz w:val="20"/>
          <w:szCs w:val="20"/>
          <w:lang w:val="en-ID" w:eastAsia="en-US"/>
        </w:rPr>
      </w:pPr>
      <w:r w:rsidRPr="008A2DCF">
        <w:rPr>
          <w:rFonts w:eastAsia="docs-Roboto"/>
          <w:b/>
          <w:color w:val="000000" w:themeColor="text1"/>
          <w:sz w:val="20"/>
          <w:szCs w:val="20"/>
          <w:lang w:val="en-ID" w:eastAsia="en-US"/>
        </w:rPr>
        <w:t>Tabel 7. Hasil Uji Koefisien Determinasi</w:t>
      </w:r>
    </w:p>
    <w:tbl>
      <w:tblPr>
        <w:tblW w:w="8492" w:type="dxa"/>
        <w:tblInd w:w="299" w:type="dxa"/>
        <w:tblLook w:val="04A0" w:firstRow="1" w:lastRow="0" w:firstColumn="1" w:lastColumn="0" w:noHBand="0" w:noVBand="1"/>
      </w:tblPr>
      <w:tblGrid>
        <w:gridCol w:w="1537"/>
        <w:gridCol w:w="1413"/>
        <w:gridCol w:w="1413"/>
        <w:gridCol w:w="1167"/>
        <w:gridCol w:w="1409"/>
        <w:gridCol w:w="1553"/>
      </w:tblGrid>
      <w:tr w:rsidR="00A3246E" w:rsidRPr="008A2DCF" w:rsidTr="00E327F2">
        <w:trPr>
          <w:trHeight w:val="281"/>
        </w:trPr>
        <w:tc>
          <w:tcPr>
            <w:tcW w:w="8492" w:type="dxa"/>
            <w:gridSpan w:val="6"/>
            <w:tcBorders>
              <w:top w:val="single" w:sz="4" w:space="0" w:color="auto"/>
              <w:left w:val="nil"/>
              <w:bottom w:val="single" w:sz="4" w:space="0" w:color="auto"/>
              <w:right w:val="nil"/>
            </w:tcBorders>
            <w:vAlign w:val="center"/>
            <w:hideMark/>
          </w:tcPr>
          <w:p w:rsidR="00A3246E" w:rsidRPr="008A2DCF" w:rsidRDefault="00A3246E" w:rsidP="00E327F2">
            <w:pPr>
              <w:suppressAutoHyphens w:val="0"/>
              <w:spacing w:after="20"/>
              <w:jc w:val="center"/>
              <w:rPr>
                <w:rFonts w:eastAsia="Segoe UI Symbol"/>
                <w:b/>
                <w:bCs/>
                <w:color w:val="000000"/>
                <w:sz w:val="20"/>
                <w:szCs w:val="20"/>
                <w:lang w:val="en-US" w:eastAsia="en-US"/>
              </w:rPr>
            </w:pPr>
            <w:r w:rsidRPr="008A2DCF">
              <w:rPr>
                <w:rFonts w:eastAsia="Segoe UI Symbol"/>
                <w:b/>
                <w:bCs/>
                <w:color w:val="000000"/>
                <w:sz w:val="20"/>
                <w:szCs w:val="20"/>
                <w:lang w:val="en-US" w:eastAsia="en-US"/>
              </w:rPr>
              <w:t>Model Summary</w:t>
            </w:r>
            <w:r w:rsidRPr="008A2DCF">
              <w:rPr>
                <w:rFonts w:eastAsia="Segoe UI Symbol"/>
                <w:b/>
                <w:bCs/>
                <w:color w:val="000000"/>
                <w:sz w:val="20"/>
                <w:szCs w:val="20"/>
                <w:vertAlign w:val="superscript"/>
                <w:lang w:val="en-US" w:eastAsia="en-US"/>
              </w:rPr>
              <w:t>b</w:t>
            </w:r>
          </w:p>
        </w:tc>
      </w:tr>
      <w:tr w:rsidR="00A3246E" w:rsidRPr="008A2DCF" w:rsidTr="00E327F2">
        <w:trPr>
          <w:trHeight w:val="479"/>
        </w:trPr>
        <w:tc>
          <w:tcPr>
            <w:tcW w:w="1537"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Model</w:t>
            </w:r>
          </w:p>
        </w:tc>
        <w:tc>
          <w:tcPr>
            <w:tcW w:w="1413"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R</w:t>
            </w:r>
          </w:p>
        </w:tc>
        <w:tc>
          <w:tcPr>
            <w:tcW w:w="1413"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 xml:space="preserve">R </w:t>
            </w:r>
            <w:r w:rsidRPr="008A2DCF">
              <w:rPr>
                <w:rFonts w:eastAsia="Segoe UI Symbol"/>
                <w:i/>
                <w:color w:val="000000"/>
                <w:sz w:val="20"/>
                <w:szCs w:val="20"/>
                <w:lang w:val="en-US" w:eastAsia="en-US"/>
              </w:rPr>
              <w:t>Square</w:t>
            </w:r>
          </w:p>
        </w:tc>
        <w:tc>
          <w:tcPr>
            <w:tcW w:w="1167"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Adjusted R Square</w:t>
            </w:r>
          </w:p>
        </w:tc>
        <w:tc>
          <w:tcPr>
            <w:tcW w:w="1409"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Std. Error of the Estimate</w:t>
            </w:r>
          </w:p>
        </w:tc>
        <w:tc>
          <w:tcPr>
            <w:tcW w:w="1553" w:type="dxa"/>
            <w:tcBorders>
              <w:top w:val="nil"/>
              <w:left w:val="nil"/>
              <w:bottom w:val="single" w:sz="4" w:space="0" w:color="auto"/>
              <w:right w:val="nil"/>
            </w:tcBorders>
            <w:vAlign w:val="bottom"/>
            <w:hideMark/>
          </w:tcPr>
          <w:p w:rsidR="00A3246E" w:rsidRPr="008A2DCF" w:rsidRDefault="00A3246E" w:rsidP="00E327F2">
            <w:pPr>
              <w:suppressAutoHyphens w:val="0"/>
              <w:spacing w:after="20"/>
              <w:jc w:val="center"/>
              <w:rPr>
                <w:rFonts w:eastAsia="Segoe UI Symbol"/>
                <w:i/>
                <w:color w:val="000000"/>
                <w:sz w:val="20"/>
                <w:szCs w:val="20"/>
                <w:lang w:val="en-US" w:eastAsia="en-US"/>
              </w:rPr>
            </w:pPr>
            <w:r w:rsidRPr="008A2DCF">
              <w:rPr>
                <w:rFonts w:eastAsia="Segoe UI Symbol"/>
                <w:i/>
                <w:color w:val="000000"/>
                <w:sz w:val="20"/>
                <w:szCs w:val="20"/>
                <w:lang w:val="en-US" w:eastAsia="en-US"/>
              </w:rPr>
              <w:t>Durbin-Watson</w:t>
            </w:r>
          </w:p>
        </w:tc>
      </w:tr>
      <w:tr w:rsidR="00A3246E" w:rsidRPr="008A2DCF" w:rsidTr="00E327F2">
        <w:trPr>
          <w:trHeight w:val="248"/>
        </w:trPr>
        <w:tc>
          <w:tcPr>
            <w:tcW w:w="1537" w:type="dxa"/>
            <w:tcBorders>
              <w:top w:val="nil"/>
              <w:left w:val="nil"/>
              <w:bottom w:val="single" w:sz="4" w:space="0" w:color="auto"/>
              <w:right w:val="nil"/>
            </w:tcBorders>
            <w:shd w:val="clear" w:color="auto" w:fill="FFFFFF"/>
            <w:noWrap/>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1</w:t>
            </w:r>
          </w:p>
        </w:tc>
        <w:tc>
          <w:tcPr>
            <w:tcW w:w="1413" w:type="dxa"/>
            <w:tcBorders>
              <w:top w:val="nil"/>
              <w:left w:val="nil"/>
              <w:bottom w:val="single" w:sz="4" w:space="0" w:color="auto"/>
              <w:right w:val="nil"/>
            </w:tcBorders>
            <w:noWrap/>
            <w:hideMark/>
          </w:tcPr>
          <w:p w:rsidR="00A3246E" w:rsidRPr="008A2DCF" w:rsidRDefault="00A3246E" w:rsidP="00E327F2">
            <w:pPr>
              <w:suppressAutoHyphens w:val="0"/>
              <w:spacing w:after="20"/>
              <w:jc w:val="center"/>
              <w:rPr>
                <w:rFonts w:eastAsia="docs-Roboto"/>
                <w:color w:val="000000"/>
                <w:sz w:val="20"/>
                <w:szCs w:val="20"/>
                <w:lang w:val="en-US" w:eastAsia="en-US"/>
              </w:rPr>
            </w:pPr>
            <w:r w:rsidRPr="008A2DCF">
              <w:rPr>
                <w:rFonts w:eastAsia="docs-Roboto"/>
                <w:color w:val="000000"/>
                <w:sz w:val="20"/>
                <w:szCs w:val="20"/>
                <w:lang w:val="en-US" w:eastAsia="en-US"/>
              </w:rPr>
              <w:t>.775</w:t>
            </w:r>
            <w:r w:rsidRPr="008A2DCF">
              <w:rPr>
                <w:rFonts w:eastAsia="docs-Roboto"/>
                <w:color w:val="000000"/>
                <w:sz w:val="20"/>
                <w:szCs w:val="20"/>
                <w:vertAlign w:val="superscript"/>
                <w:lang w:val="en-US" w:eastAsia="en-US"/>
              </w:rPr>
              <w:t>a</w:t>
            </w:r>
          </w:p>
        </w:tc>
        <w:tc>
          <w:tcPr>
            <w:tcW w:w="1413"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0,600</w:t>
            </w:r>
          </w:p>
        </w:tc>
        <w:tc>
          <w:tcPr>
            <w:tcW w:w="1167"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0,587</w:t>
            </w:r>
          </w:p>
        </w:tc>
        <w:tc>
          <w:tcPr>
            <w:tcW w:w="1409"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1,49683</w:t>
            </w:r>
          </w:p>
        </w:tc>
        <w:tc>
          <w:tcPr>
            <w:tcW w:w="1553" w:type="dxa"/>
            <w:tcBorders>
              <w:top w:val="nil"/>
              <w:left w:val="nil"/>
              <w:bottom w:val="single" w:sz="4" w:space="0" w:color="auto"/>
              <w:right w:val="nil"/>
            </w:tcBorders>
            <w:noWrap/>
            <w:hideMark/>
          </w:tcPr>
          <w:p w:rsidR="00A3246E" w:rsidRPr="008A2DCF" w:rsidRDefault="00A3246E" w:rsidP="00E327F2">
            <w:pPr>
              <w:suppressAutoHyphens w:val="0"/>
              <w:spacing w:after="20" w:line="259" w:lineRule="auto"/>
              <w:jc w:val="center"/>
              <w:rPr>
                <w:rFonts w:eastAsia="docs-Roboto"/>
                <w:color w:val="000000"/>
                <w:sz w:val="20"/>
                <w:szCs w:val="20"/>
                <w:lang w:val="en-US" w:eastAsia="en-US"/>
              </w:rPr>
            </w:pPr>
            <w:r w:rsidRPr="008A2DCF">
              <w:rPr>
                <w:rFonts w:eastAsia="docs-Roboto"/>
                <w:color w:val="000000"/>
                <w:sz w:val="20"/>
                <w:szCs w:val="20"/>
                <w:lang w:val="en-US" w:eastAsia="en-US"/>
              </w:rPr>
              <w:t>1,623</w:t>
            </w:r>
          </w:p>
        </w:tc>
      </w:tr>
      <w:tr w:rsidR="00A3246E" w:rsidRPr="008A2DCF" w:rsidTr="00E327F2">
        <w:trPr>
          <w:trHeight w:val="281"/>
        </w:trPr>
        <w:tc>
          <w:tcPr>
            <w:tcW w:w="8492" w:type="dxa"/>
            <w:gridSpan w:val="6"/>
            <w:tcBorders>
              <w:top w:val="single" w:sz="4" w:space="0" w:color="auto"/>
              <w:left w:val="nil"/>
              <w:bottom w:val="nil"/>
              <w:right w:val="nil"/>
            </w:tcBorders>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 xml:space="preserve">a. </w:t>
            </w:r>
            <w:r w:rsidRPr="008A2DCF">
              <w:rPr>
                <w:rFonts w:eastAsia="Segoe UI Symbol"/>
                <w:i/>
                <w:color w:val="000000"/>
                <w:sz w:val="20"/>
                <w:szCs w:val="20"/>
                <w:lang w:val="en-US" w:eastAsia="en-US"/>
              </w:rPr>
              <w:t>Predictors: (Constant),</w:t>
            </w:r>
            <w:r w:rsidRPr="008A2DCF">
              <w:rPr>
                <w:rFonts w:eastAsia="Segoe UI Symbol"/>
                <w:color w:val="000000"/>
                <w:sz w:val="20"/>
                <w:szCs w:val="20"/>
                <w:lang w:val="en-US" w:eastAsia="en-US"/>
              </w:rPr>
              <w:t xml:space="preserve"> </w:t>
            </w:r>
            <w:r w:rsidRPr="008A2DCF">
              <w:rPr>
                <w:rFonts w:eastAsia="Segoe UI Symbol"/>
                <w:bCs/>
                <w:color w:val="000000" w:themeColor="text1"/>
                <w:sz w:val="20"/>
                <w:szCs w:val="20"/>
                <w:lang w:val="en-ID" w:eastAsia="en-US"/>
              </w:rPr>
              <w:t>Kualitas Pelayanan</w:t>
            </w:r>
            <w:r w:rsidRPr="008A2DCF">
              <w:rPr>
                <w:rFonts w:eastAsia="Segoe UI Symbol"/>
                <w:bCs/>
                <w:color w:val="000000" w:themeColor="text1"/>
                <w:sz w:val="20"/>
                <w:szCs w:val="20"/>
                <w:lang w:val="en-US" w:eastAsia="en-US"/>
              </w:rPr>
              <w:t xml:space="preserve"> (X3), </w:t>
            </w:r>
            <w:r w:rsidRPr="008A2DCF">
              <w:rPr>
                <w:rFonts w:eastAsia="Segoe UI Symbol"/>
                <w:bCs/>
                <w:color w:val="000000"/>
                <w:sz w:val="20"/>
                <w:szCs w:val="20"/>
                <w:lang w:val="en-ID" w:eastAsia="en-US"/>
              </w:rPr>
              <w:t>Cita Rasa</w:t>
            </w:r>
            <w:r w:rsidRPr="008A2DCF">
              <w:rPr>
                <w:rFonts w:eastAsia="Segoe UI Symbol"/>
                <w:bCs/>
                <w:color w:val="000000" w:themeColor="text1"/>
                <w:sz w:val="20"/>
                <w:szCs w:val="20"/>
                <w:lang w:val="en-US" w:eastAsia="en-US"/>
              </w:rPr>
              <w:t xml:space="preserve"> (X2), </w:t>
            </w:r>
            <w:r w:rsidRPr="008A2DCF">
              <w:rPr>
                <w:rFonts w:eastAsia="Segoe UI Symbol"/>
                <w:bCs/>
                <w:i/>
                <w:color w:val="000000" w:themeColor="text1"/>
                <w:sz w:val="20"/>
                <w:szCs w:val="20"/>
                <w:lang w:val="en-ID" w:eastAsia="en-US"/>
              </w:rPr>
              <w:t>Word Of Mouth</w:t>
            </w:r>
            <w:r w:rsidRPr="008A2DCF">
              <w:rPr>
                <w:rFonts w:eastAsia="Segoe UI Symbol"/>
                <w:bCs/>
                <w:color w:val="000000" w:themeColor="text1"/>
                <w:sz w:val="20"/>
                <w:szCs w:val="20"/>
                <w:lang w:val="en-US" w:eastAsia="en-US"/>
              </w:rPr>
              <w:t xml:space="preserve"> (X1)</w:t>
            </w:r>
          </w:p>
        </w:tc>
      </w:tr>
      <w:tr w:rsidR="00A3246E" w:rsidRPr="008A2DCF" w:rsidTr="00E327F2">
        <w:trPr>
          <w:trHeight w:val="191"/>
        </w:trPr>
        <w:tc>
          <w:tcPr>
            <w:tcW w:w="8492" w:type="dxa"/>
            <w:gridSpan w:val="6"/>
            <w:tcBorders>
              <w:top w:val="nil"/>
              <w:left w:val="nil"/>
              <w:bottom w:val="single" w:sz="4" w:space="0" w:color="auto"/>
              <w:right w:val="nil"/>
            </w:tcBorders>
            <w:hideMark/>
          </w:tcPr>
          <w:p w:rsidR="00A3246E" w:rsidRPr="008A2DCF" w:rsidRDefault="00A3246E" w:rsidP="00E327F2">
            <w:pPr>
              <w:suppressAutoHyphens w:val="0"/>
              <w:spacing w:after="20"/>
              <w:jc w:val="center"/>
              <w:rPr>
                <w:rFonts w:eastAsia="Segoe UI Symbol"/>
                <w:color w:val="000000"/>
                <w:sz w:val="20"/>
                <w:szCs w:val="20"/>
                <w:lang w:val="en-US" w:eastAsia="en-US"/>
              </w:rPr>
            </w:pPr>
            <w:r w:rsidRPr="008A2DCF">
              <w:rPr>
                <w:rFonts w:eastAsia="Segoe UI Symbol"/>
                <w:color w:val="000000"/>
                <w:sz w:val="20"/>
                <w:szCs w:val="20"/>
                <w:lang w:val="en-US" w:eastAsia="en-US"/>
              </w:rPr>
              <w:t>b.</w:t>
            </w:r>
            <w:r w:rsidRPr="008A2DCF">
              <w:rPr>
                <w:rFonts w:eastAsia="Segoe UI Symbol"/>
                <w:i/>
                <w:color w:val="000000"/>
                <w:sz w:val="20"/>
                <w:szCs w:val="20"/>
                <w:lang w:val="en-US" w:eastAsia="en-US"/>
              </w:rPr>
              <w:t xml:space="preserve"> Dependent</w:t>
            </w:r>
            <w:r w:rsidRPr="008A2DCF">
              <w:rPr>
                <w:rFonts w:eastAsia="Segoe UI Symbol"/>
                <w:color w:val="000000"/>
                <w:sz w:val="20"/>
                <w:szCs w:val="20"/>
                <w:lang w:val="en-US" w:eastAsia="en-US"/>
              </w:rPr>
              <w:t xml:space="preserve"> </w:t>
            </w:r>
            <w:r w:rsidRPr="008A2DCF">
              <w:rPr>
                <w:rFonts w:eastAsia="Segoe UI Symbol"/>
                <w:i/>
                <w:color w:val="000000"/>
                <w:sz w:val="20"/>
                <w:szCs w:val="20"/>
                <w:lang w:val="en-US" w:eastAsia="en-US"/>
              </w:rPr>
              <w:t>Variable:</w:t>
            </w:r>
            <w:r w:rsidRPr="008A2DCF">
              <w:rPr>
                <w:rFonts w:eastAsia="Segoe UI Symbol"/>
                <w:color w:val="000000"/>
                <w:sz w:val="20"/>
                <w:szCs w:val="20"/>
                <w:lang w:val="en-US" w:eastAsia="en-US"/>
              </w:rPr>
              <w:t xml:space="preserve"> </w:t>
            </w:r>
            <w:r w:rsidRPr="008A2DCF">
              <w:rPr>
                <w:rFonts w:eastAsia="Segoe UI Symbol"/>
                <w:bCs/>
                <w:color w:val="000000" w:themeColor="text1"/>
                <w:sz w:val="20"/>
                <w:szCs w:val="20"/>
                <w:lang w:val="en-US" w:eastAsia="en-US"/>
              </w:rPr>
              <w:t xml:space="preserve">Kepuasan </w:t>
            </w:r>
            <w:r w:rsidRPr="008A2DCF">
              <w:rPr>
                <w:rFonts w:eastAsia="Segoe UI Symbol"/>
                <w:bCs/>
                <w:color w:val="000000" w:themeColor="text1"/>
                <w:sz w:val="20"/>
                <w:szCs w:val="20"/>
                <w:lang w:val="en-ID" w:eastAsia="en-US"/>
              </w:rPr>
              <w:t>Konsumen</w:t>
            </w:r>
            <w:r w:rsidRPr="008A2DCF">
              <w:rPr>
                <w:rFonts w:eastAsia="Segoe UI Symbol"/>
                <w:bCs/>
                <w:color w:val="000000" w:themeColor="text1"/>
                <w:sz w:val="20"/>
                <w:szCs w:val="20"/>
                <w:lang w:val="en-US" w:eastAsia="en-US"/>
              </w:rPr>
              <w:t xml:space="preserve"> </w:t>
            </w:r>
            <w:r w:rsidRPr="008A2DCF">
              <w:rPr>
                <w:rFonts w:eastAsia="Segoe UI Symbol"/>
                <w:color w:val="000000"/>
                <w:sz w:val="20"/>
                <w:szCs w:val="20"/>
                <w:lang w:val="en-US" w:eastAsia="en-US"/>
              </w:rPr>
              <w:t>(Y)</w:t>
            </w:r>
          </w:p>
        </w:tc>
      </w:tr>
    </w:tbl>
    <w:p w:rsidR="00A3246E" w:rsidRPr="00444EF5" w:rsidRDefault="00A3246E" w:rsidP="00A3246E">
      <w:pPr>
        <w:suppressAutoHyphens w:val="0"/>
        <w:spacing w:after="20"/>
        <w:ind w:left="273" w:firstLine="153"/>
        <w:jc w:val="both"/>
        <w:rPr>
          <w:rFonts w:eastAsia="docs-Roboto"/>
          <w:color w:val="000000" w:themeColor="text1"/>
          <w:sz w:val="20"/>
          <w:szCs w:val="20"/>
          <w:lang w:val="en-US" w:eastAsia="en-US"/>
        </w:rPr>
      </w:pPr>
      <w:r w:rsidRPr="00444EF5">
        <w:rPr>
          <w:rFonts w:eastAsia="docs-Roboto"/>
          <w:color w:val="000000" w:themeColor="text1"/>
          <w:sz w:val="20"/>
          <w:szCs w:val="20"/>
          <w:lang w:val="en-US" w:eastAsia="en-US"/>
        </w:rPr>
        <w:t>Sumber: data primer diolah</w:t>
      </w:r>
    </w:p>
    <w:p w:rsidR="00A3246E" w:rsidRPr="00444EF5" w:rsidRDefault="00A3246E" w:rsidP="00A3246E">
      <w:pPr>
        <w:suppressAutoHyphens w:val="0"/>
        <w:autoSpaceDE w:val="0"/>
        <w:autoSpaceDN w:val="0"/>
        <w:adjustRightInd w:val="0"/>
        <w:spacing w:after="20"/>
        <w:ind w:left="284" w:firstLine="284"/>
        <w:jc w:val="both"/>
        <w:rPr>
          <w:rFonts w:eastAsia="docs-Roboto"/>
          <w:color w:val="000000" w:themeColor="text1"/>
          <w:sz w:val="20"/>
          <w:szCs w:val="20"/>
          <w:lang w:val="en-US" w:eastAsia="en-US"/>
        </w:rPr>
      </w:pPr>
      <w:r w:rsidRPr="00444EF5">
        <w:rPr>
          <w:rFonts w:eastAsia="docs-Roboto"/>
          <w:color w:val="000000" w:themeColor="text1"/>
          <w:sz w:val="20"/>
          <w:szCs w:val="20"/>
          <w:lang w:val="en-ID" w:eastAsia="en-US"/>
        </w:rPr>
        <w:t>Berdasarkan Tabel 7, nilai koefisien determinasi (R2) adalah 0,600 atau 60%. Ini menunjukan bahwa 605 dari variasi pada variabel Kepuasan Konsumen dapat dijelaskan oleh variabel-variabel Word Of Mouth 9X10, Cita Rasa (X20, dan Kualitas Pelayanan (X3) dalam model ini. sementara itu, sisanya sebesar 40% dipengaruhi oleh faktor-faktor lain yang tidak dimasukkan dalam penelitian ini</w:t>
      </w:r>
      <w:r w:rsidRPr="00444EF5">
        <w:rPr>
          <w:rFonts w:eastAsia="docs-Roboto"/>
          <w:color w:val="000000" w:themeColor="text1"/>
          <w:sz w:val="20"/>
          <w:szCs w:val="20"/>
          <w:lang w:val="en-US" w:eastAsia="en-US"/>
        </w:rPr>
        <w:t>.</w:t>
      </w:r>
    </w:p>
    <w:p w:rsidR="00C51E73" w:rsidRDefault="00C51E73">
      <w:bookmarkStart w:id="3" w:name="_GoBack"/>
      <w:bookmarkEnd w:id="3"/>
    </w:p>
    <w:sectPr w:rsidR="00C51E73" w:rsidSect="008C5E8D">
      <w:pgSz w:w="11906" w:h="16838" w:code="9"/>
      <w:pgMar w:top="116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ocs-Robot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17B5"/>
    <w:multiLevelType w:val="hybridMultilevel"/>
    <w:tmpl w:val="DBFA8314"/>
    <w:lvl w:ilvl="0" w:tplc="18DE5B2A">
      <w:start w:val="1"/>
      <w:numFmt w:val="lowerLetter"/>
      <w:lvlText w:val="%1."/>
      <w:lvlJc w:val="left"/>
      <w:pPr>
        <w:ind w:left="1070" w:hanging="360"/>
      </w:pPr>
      <w:rPr>
        <w:rFonts w:hint="default"/>
        <w:i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7394887"/>
    <w:multiLevelType w:val="hybridMultilevel"/>
    <w:tmpl w:val="4DBC9C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2E4114"/>
    <w:multiLevelType w:val="hybridMultilevel"/>
    <w:tmpl w:val="7B26F160"/>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2C9D35A5"/>
    <w:multiLevelType w:val="hybridMultilevel"/>
    <w:tmpl w:val="23363B96"/>
    <w:lvl w:ilvl="0" w:tplc="04090017">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2FFD4C48"/>
    <w:multiLevelType w:val="hybridMultilevel"/>
    <w:tmpl w:val="F8D45FB8"/>
    <w:lvl w:ilvl="0" w:tplc="04090017">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50CF69A6"/>
    <w:multiLevelType w:val="hybridMultilevel"/>
    <w:tmpl w:val="F9B8B286"/>
    <w:lvl w:ilvl="0" w:tplc="04090019">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15:restartNumberingAfterBreak="0">
    <w:nsid w:val="58A21183"/>
    <w:multiLevelType w:val="hybridMultilevel"/>
    <w:tmpl w:val="8B744FE6"/>
    <w:lvl w:ilvl="0" w:tplc="04090017">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1"/>
  </w:num>
  <w:num w:numId="2">
    <w:abstractNumId w:val="6"/>
  </w:num>
  <w:num w:numId="3">
    <w:abstractNumId w:val="3"/>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46E"/>
    <w:rsid w:val="000A1430"/>
    <w:rsid w:val="003328FA"/>
    <w:rsid w:val="0046112A"/>
    <w:rsid w:val="005F638B"/>
    <w:rsid w:val="00661F47"/>
    <w:rsid w:val="00672031"/>
    <w:rsid w:val="007436E9"/>
    <w:rsid w:val="007527E5"/>
    <w:rsid w:val="007D39B7"/>
    <w:rsid w:val="00807418"/>
    <w:rsid w:val="008C5E8D"/>
    <w:rsid w:val="00A3246E"/>
    <w:rsid w:val="00AF19DC"/>
    <w:rsid w:val="00C51E73"/>
    <w:rsid w:val="00DF3D29"/>
    <w:rsid w:val="00E04220"/>
    <w:rsid w:val="00EA54CC"/>
    <w:rsid w:val="00EB62D2"/>
    <w:rsid w:val="00ED4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FD894-ED05-4401-B9D6-07D7CF1D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46E"/>
    <w:pPr>
      <w:suppressAutoHyphens/>
      <w:spacing w:after="0" w:line="240" w:lineRule="auto"/>
    </w:pPr>
    <w:rPr>
      <w:rFonts w:eastAsia="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4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Asriya R, Nofalia, Wahyu Lestari</dc:creator>
  <cp:keywords/>
  <dc:description/>
  <cp:lastModifiedBy>Asriya R, Nofalia, Wahyu Lestari</cp:lastModifiedBy>
  <cp:revision>1</cp:revision>
  <dcterms:created xsi:type="dcterms:W3CDTF">2024-06-26T03:58:00Z</dcterms:created>
  <dcterms:modified xsi:type="dcterms:W3CDTF">2024-06-26T03:58:00Z</dcterms:modified>
</cp:coreProperties>
</file>